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77D4" w14:textId="77777777" w:rsidR="00C17B7C" w:rsidRDefault="00C17B7C" w:rsidP="00362F74"/>
    <w:p w14:paraId="7A039B73" w14:textId="08E981A6" w:rsidR="00362F74" w:rsidRDefault="00362F74" w:rsidP="00C17B7C">
      <w:pPr>
        <w:jc w:val="center"/>
      </w:pPr>
      <w:r>
        <w:t>SOFTWARE AS A SERVICE AGREEMENT</w:t>
      </w:r>
    </w:p>
    <w:p w14:paraId="4C85D42C" w14:textId="77777777" w:rsidR="008A2979" w:rsidRDefault="008A2979" w:rsidP="00362F74">
      <w:r>
        <w:t>Parties:</w:t>
      </w:r>
      <w:r w:rsidR="00362F74">
        <w:t xml:space="preserve"> </w:t>
      </w:r>
    </w:p>
    <w:p w14:paraId="776F8715" w14:textId="4EFD90B6" w:rsidR="00362F74" w:rsidRDefault="00A74B7C" w:rsidP="00362F74">
      <w:r>
        <w:t>Everyday</w:t>
      </w:r>
      <w:r w:rsidR="008A2979">
        <w:t xml:space="preserve"> Ltd</w:t>
      </w:r>
      <w:r>
        <w:t>,</w:t>
      </w:r>
      <w:r w:rsidRPr="00A74B7C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 xml:space="preserve"> </w:t>
      </w:r>
      <w:r w:rsidRPr="00A74B7C">
        <w:rPr>
          <w:rFonts w:cstheme="minorHAnsi"/>
          <w:color w:val="000000"/>
          <w:shd w:val="clear" w:color="auto" w:fill="FFFFFF"/>
        </w:rPr>
        <w:t>Camburgh House, 27 New Dover Road, Canterbury, Kent, CT1 3DN</w:t>
      </w:r>
      <w:r>
        <w:t xml:space="preserve"> </w:t>
      </w:r>
      <w:r w:rsidR="00362F74">
        <w:t xml:space="preserve">registered in England and Wales with Company Registration Number </w:t>
      </w:r>
      <w:r>
        <w:t>07011283</w:t>
      </w:r>
    </w:p>
    <w:p w14:paraId="017A3D13" w14:textId="2AEACC23" w:rsidR="008A2979" w:rsidRDefault="008A2979" w:rsidP="00362F74">
      <w:r>
        <w:t>And</w:t>
      </w:r>
    </w:p>
    <w:p w14:paraId="4B24C590" w14:textId="6857648B" w:rsidR="00A74B7C" w:rsidRDefault="00A74B7C" w:rsidP="00362F74">
      <w:r>
        <w:t>The Client</w:t>
      </w:r>
    </w:p>
    <w:p w14:paraId="607183D0" w14:textId="1F062E23" w:rsidR="00362F74" w:rsidRDefault="00362F74" w:rsidP="00362F74">
      <w:r>
        <w:t>Effective Date:</w:t>
      </w:r>
    </w:p>
    <w:p w14:paraId="7DDA9D00" w14:textId="31B344E6" w:rsidR="00362F74" w:rsidRDefault="00362F74" w:rsidP="00362F74">
      <w:r>
        <w:t xml:space="preserve">This Software as a Service Agreement (“Agreement”) is entered into by and between </w:t>
      </w:r>
      <w:r w:rsidR="00D2019D">
        <w:t>E</w:t>
      </w:r>
      <w:r w:rsidR="00A74B7C">
        <w:t>veryday</w:t>
      </w:r>
      <w:r w:rsidR="00D2019D">
        <w:t xml:space="preserve"> Ltd., (E</w:t>
      </w:r>
      <w:r w:rsidR="00A74B7C">
        <w:t>veryday</w:t>
      </w:r>
      <w:r w:rsidR="00D2019D">
        <w:t>)</w:t>
      </w:r>
      <w:r>
        <w:t xml:space="preserve"> and </w:t>
      </w:r>
      <w:r w:rsidR="00A74B7C">
        <w:t>the Client</w:t>
      </w:r>
      <w:r w:rsidR="00D2019D">
        <w:t>,</w:t>
      </w:r>
    </w:p>
    <w:p w14:paraId="33B58029" w14:textId="11387BBF" w:rsidR="00362F74" w:rsidRDefault="00D2019D" w:rsidP="00362F74">
      <w:r>
        <w:t>And is e</w:t>
      </w:r>
      <w:r w:rsidR="00362F74">
        <w:t>ffective as of the date specified above (the “Effective Date”). The Agreement consists of the terms</w:t>
      </w:r>
      <w:r>
        <w:t xml:space="preserve"> </w:t>
      </w:r>
      <w:r w:rsidR="00362F74">
        <w:t>and conditions set forth any other exhibits identified below and any Order Forms (as defined below) that reference this</w:t>
      </w:r>
    </w:p>
    <w:p w14:paraId="55026C60" w14:textId="77777777" w:rsidR="00362F74" w:rsidRDefault="00362F74" w:rsidP="00362F74">
      <w:r>
        <w:t>Agreement.</w:t>
      </w:r>
    </w:p>
    <w:p w14:paraId="590483A7" w14:textId="77777777" w:rsidR="00362F74" w:rsidRDefault="00362F74" w:rsidP="00362F74">
      <w:r>
        <w:t>ATTACHMENTS</w:t>
      </w:r>
    </w:p>
    <w:p w14:paraId="1D3B8346" w14:textId="09BB2BC9" w:rsidR="00362F74" w:rsidRDefault="00362F74" w:rsidP="00362F74">
      <w:r>
        <w:t>1. Terms and Conditions</w:t>
      </w:r>
    </w:p>
    <w:p w14:paraId="0F27D399" w14:textId="3B52CD8B" w:rsidR="00362F74" w:rsidRDefault="00362F74" w:rsidP="00362F74">
      <w:r>
        <w:t xml:space="preserve">2. </w:t>
      </w:r>
      <w:r w:rsidR="00E77133">
        <w:t>O</w:t>
      </w:r>
      <w:r>
        <w:t>rder Form</w:t>
      </w:r>
    </w:p>
    <w:p w14:paraId="05ED4CC8" w14:textId="0B8A7A94" w:rsidR="00362F74" w:rsidRDefault="00362F74" w:rsidP="00362F74">
      <w:r>
        <w:t>3. Service Level Agreement</w:t>
      </w:r>
    </w:p>
    <w:p w14:paraId="7BA750F8" w14:textId="465D4F24" w:rsidR="00362F74" w:rsidRDefault="00362F74" w:rsidP="00362F74">
      <w:r>
        <w:t>4. Professional Services Statement of Work (if applicable)</w:t>
      </w:r>
    </w:p>
    <w:p w14:paraId="3C4018AB" w14:textId="77777777" w:rsidR="00362F74" w:rsidRDefault="00362F74" w:rsidP="00362F74">
      <w:r>
        <w:t>Accepted and agreed to as of the Effective Date by the authorized representative of each party:</w:t>
      </w:r>
    </w:p>
    <w:p w14:paraId="01FF2C32" w14:textId="7939C80A" w:rsidR="00362F74" w:rsidRDefault="002A1228" w:rsidP="00362F74">
      <w:r>
        <w:t>The Client</w:t>
      </w:r>
    </w:p>
    <w:p w14:paraId="354F2600" w14:textId="77777777" w:rsidR="00362F74" w:rsidRDefault="00362F74" w:rsidP="00362F74">
      <w:r>
        <w:t>Signature:</w:t>
      </w:r>
    </w:p>
    <w:p w14:paraId="38718B72" w14:textId="77777777" w:rsidR="00362F74" w:rsidRDefault="00362F74" w:rsidP="00362F74">
      <w:r>
        <w:t>Print Name:</w:t>
      </w:r>
    </w:p>
    <w:p w14:paraId="76FF5CCB" w14:textId="77777777" w:rsidR="00362F74" w:rsidRDefault="00362F74" w:rsidP="00362F74">
      <w:r>
        <w:t>Title:</w:t>
      </w:r>
    </w:p>
    <w:p w14:paraId="3D97C36B" w14:textId="77777777" w:rsidR="00362F74" w:rsidRDefault="00362F74" w:rsidP="00362F74">
      <w:r>
        <w:t>Date:</w:t>
      </w:r>
    </w:p>
    <w:p w14:paraId="0230BA77" w14:textId="3ACCBB79" w:rsidR="00362F74" w:rsidRDefault="00D2019D" w:rsidP="00362F74">
      <w:r>
        <w:t>E</w:t>
      </w:r>
      <w:r w:rsidR="002A1228">
        <w:t>veryday</w:t>
      </w:r>
      <w:r>
        <w:t xml:space="preserve"> Ltd.</w:t>
      </w:r>
    </w:p>
    <w:p w14:paraId="226E0B7F" w14:textId="77777777" w:rsidR="00362F74" w:rsidRDefault="00362F74" w:rsidP="00362F74">
      <w:r>
        <w:t>Signature:</w:t>
      </w:r>
    </w:p>
    <w:p w14:paraId="72BBDDAE" w14:textId="77777777" w:rsidR="00362F74" w:rsidRDefault="00362F74" w:rsidP="00362F74">
      <w:r>
        <w:t>Print Name:</w:t>
      </w:r>
    </w:p>
    <w:p w14:paraId="2C344530" w14:textId="77777777" w:rsidR="00362F74" w:rsidRDefault="00362F74" w:rsidP="00362F74">
      <w:r>
        <w:t>Title:</w:t>
      </w:r>
    </w:p>
    <w:p w14:paraId="6C4F0858" w14:textId="77777777" w:rsidR="00362F74" w:rsidRDefault="00362F74" w:rsidP="00362F74">
      <w:r>
        <w:t xml:space="preserve">Date: </w:t>
      </w:r>
    </w:p>
    <w:p w14:paraId="7709EB0C" w14:textId="03896F7D" w:rsidR="00362F74" w:rsidRDefault="00362F74" w:rsidP="00362F74"/>
    <w:p w14:paraId="4A86C854" w14:textId="77777777" w:rsidR="003353EE" w:rsidRDefault="003353EE" w:rsidP="00362F74"/>
    <w:p w14:paraId="7CD70B47" w14:textId="77777777" w:rsidR="00D2019D" w:rsidRDefault="00D2019D" w:rsidP="00362F74"/>
    <w:p w14:paraId="528B2D82" w14:textId="77777777" w:rsidR="00362F74" w:rsidRDefault="00362F74" w:rsidP="00362F74">
      <w:r>
        <w:t>TERMS AND CONDITIONS</w:t>
      </w:r>
    </w:p>
    <w:p w14:paraId="1A5844AD" w14:textId="702BDE3A" w:rsidR="00D2019D" w:rsidRDefault="00362F74" w:rsidP="00D2019D">
      <w:r>
        <w:t xml:space="preserve">Scope of Agreement. This Agreement permits </w:t>
      </w:r>
      <w:r w:rsidR="002A1228">
        <w:t xml:space="preserve">the Client </w:t>
      </w:r>
      <w:r>
        <w:t xml:space="preserve">to receive and use </w:t>
      </w:r>
      <w:r w:rsidR="00D2019D">
        <w:t>E</w:t>
      </w:r>
      <w:r w:rsidR="002A1228">
        <w:t>veryday</w:t>
      </w:r>
      <w:r w:rsidR="00D2019D">
        <w:t>’s</w:t>
      </w:r>
      <w:r>
        <w:t xml:space="preserve"> services that it makes available for a</w:t>
      </w:r>
      <w:r w:rsidR="00D2019D">
        <w:t xml:space="preserve">n agreed </w:t>
      </w:r>
      <w:r>
        <w:t xml:space="preserve">fee and sets forth the terms and conditions under which they will be delivered and paid for. </w:t>
      </w:r>
    </w:p>
    <w:p w14:paraId="18A42494" w14:textId="64BDB8F6" w:rsidR="00362F74" w:rsidRDefault="00362F74" w:rsidP="00362F74">
      <w:pPr>
        <w:pStyle w:val="ListParagraph"/>
        <w:numPr>
          <w:ilvl w:val="0"/>
          <w:numId w:val="1"/>
        </w:numPr>
      </w:pPr>
      <w:r>
        <w:t xml:space="preserve">This Agreement will govern </w:t>
      </w:r>
      <w:r w:rsidR="002A1228">
        <w:t>the Client</w:t>
      </w:r>
      <w:r w:rsidR="00D2019D">
        <w:t xml:space="preserve">’s </w:t>
      </w:r>
      <w:r>
        <w:t xml:space="preserve">services on the Effective Date as well as any future orders placed by </w:t>
      </w:r>
      <w:r w:rsidR="002A1228">
        <w:t xml:space="preserve">the Client </w:t>
      </w:r>
      <w:r>
        <w:t>that reference this Agreement.</w:t>
      </w:r>
    </w:p>
    <w:p w14:paraId="6C1BFF0E" w14:textId="77777777" w:rsidR="00362F74" w:rsidRDefault="00362F74" w:rsidP="00362F74">
      <w:r>
        <w:t>2. Definitions.</w:t>
      </w:r>
    </w:p>
    <w:p w14:paraId="7921104D" w14:textId="1B340AF1" w:rsidR="00362F74" w:rsidRDefault="00362F74" w:rsidP="00362F74">
      <w:r>
        <w:t>2.1 Affiliates: all entities that (directly or indirectly) control, are controlled by or are under common control with that party,</w:t>
      </w:r>
      <w:r w:rsidR="00D2019D">
        <w:t xml:space="preserve"> </w:t>
      </w:r>
      <w:r>
        <w:t>where “control” means ownership of or the right to control greater than 50% of the voting interests of such entity.</w:t>
      </w:r>
    </w:p>
    <w:p w14:paraId="0C28178C" w14:textId="7879ECB3" w:rsidR="00362F74" w:rsidRDefault="00362F74" w:rsidP="00362F74">
      <w:r>
        <w:t xml:space="preserve">2.2 Authorized Users: those employees, agents and Contractors of </w:t>
      </w:r>
      <w:r w:rsidR="002A1228">
        <w:t>the Client</w:t>
      </w:r>
      <w:r>
        <w:t xml:space="preserve"> who are authorized by the</w:t>
      </w:r>
      <w:r w:rsidR="00D2019D">
        <w:t>m</w:t>
      </w:r>
      <w:r>
        <w:t xml:space="preserve"> to access and use</w:t>
      </w:r>
      <w:r w:rsidR="00D2019D">
        <w:t xml:space="preserve"> </w:t>
      </w:r>
      <w:r>
        <w:t>the Services and Documentation, as further described in Clause 3, below, and the Order Form.</w:t>
      </w:r>
    </w:p>
    <w:p w14:paraId="454586E7" w14:textId="4B0A8D75" w:rsidR="00362F74" w:rsidRDefault="00362F74" w:rsidP="00362F74">
      <w:r>
        <w:t xml:space="preserve">2.3 </w:t>
      </w:r>
      <w:r w:rsidR="002A1228">
        <w:t>The Client’s</w:t>
      </w:r>
      <w:r>
        <w:t xml:space="preserve"> Data: the data, content or information inputted by </w:t>
      </w:r>
      <w:r w:rsidR="002A1228">
        <w:t>the Client</w:t>
      </w:r>
      <w:r>
        <w:t xml:space="preserve">, Authorized Users, or </w:t>
      </w:r>
      <w:r w:rsidR="00D2019D">
        <w:t>E</w:t>
      </w:r>
      <w:r w:rsidR="002A1228">
        <w:t>veryday</w:t>
      </w:r>
      <w:r>
        <w:t xml:space="preserve"> on </w:t>
      </w:r>
      <w:r w:rsidR="002A1228">
        <w:t>the Client</w:t>
      </w:r>
      <w:r>
        <w:t>'s behalf for</w:t>
      </w:r>
      <w:r w:rsidR="00D2019D">
        <w:t xml:space="preserve"> </w:t>
      </w:r>
      <w:r>
        <w:t>the purpose of using the Services</w:t>
      </w:r>
      <w:r w:rsidR="00D2019D">
        <w:t>.</w:t>
      </w:r>
    </w:p>
    <w:p w14:paraId="39BB87F5" w14:textId="11BBBF9C" w:rsidR="00362F74" w:rsidRDefault="00362F74" w:rsidP="00362F74">
      <w:r>
        <w:t xml:space="preserve">2.4 </w:t>
      </w:r>
      <w:r w:rsidR="002A1228">
        <w:t>Client</w:t>
      </w:r>
      <w:r>
        <w:t xml:space="preserve"> Materials: </w:t>
      </w:r>
      <w:r w:rsidR="00B108B0">
        <w:t>T</w:t>
      </w:r>
      <w:r>
        <w:t>echnical data, computer programs, files, documentation, and/or other materials that are necessary</w:t>
      </w:r>
      <w:r w:rsidR="00B108B0">
        <w:t xml:space="preserve"> </w:t>
      </w:r>
      <w:r>
        <w:t xml:space="preserve">for the performance of Professional Services by </w:t>
      </w:r>
      <w:r w:rsidR="00B108B0">
        <w:t>E</w:t>
      </w:r>
      <w:r w:rsidR="002A1228">
        <w:t>veryday</w:t>
      </w:r>
      <w:r>
        <w:t>.</w:t>
      </w:r>
    </w:p>
    <w:p w14:paraId="6A5B9D0A" w14:textId="77777777" w:rsidR="00362F74" w:rsidRDefault="00362F74" w:rsidP="00362F74">
      <w:r>
        <w:t>2.5 Concurrent Users: Authorized Users using the Services simultaneously.</w:t>
      </w:r>
    </w:p>
    <w:p w14:paraId="45E8C2D0" w14:textId="2F7DF932" w:rsidR="00362F74" w:rsidRDefault="00362F74" w:rsidP="00362F74">
      <w:r>
        <w:t>2.6 Confidential Information: Any and all code, inventions, know-how, business, technical and financial or other information</w:t>
      </w:r>
      <w:r w:rsidR="00B108B0">
        <w:t xml:space="preserve"> </w:t>
      </w:r>
      <w:r>
        <w:t>that one party receives from the other, provided that it is identified as confidential at the time of disclosure or should be</w:t>
      </w:r>
      <w:r w:rsidR="00B108B0">
        <w:t xml:space="preserve"> </w:t>
      </w:r>
      <w:r>
        <w:t>reasonably known by the receiving party to be confidential due to the nature of the information disclosed and the</w:t>
      </w:r>
      <w:r w:rsidR="00B108B0">
        <w:t xml:space="preserve"> </w:t>
      </w:r>
      <w:r>
        <w:t xml:space="preserve">circumstances surrounding the disclosure. Any software, documentation or technical information provided by </w:t>
      </w:r>
      <w:r w:rsidR="00B108B0">
        <w:t>E</w:t>
      </w:r>
      <w:r w:rsidR="002A1228">
        <w:t>veryday</w:t>
      </w:r>
      <w:r>
        <w:t xml:space="preserve"> relating to the Service, and the terms of this Agreement will be deemed Confidential</w:t>
      </w:r>
      <w:r w:rsidR="00B108B0">
        <w:t xml:space="preserve"> </w:t>
      </w:r>
      <w:r>
        <w:t xml:space="preserve">Information of </w:t>
      </w:r>
      <w:r w:rsidR="00B108B0">
        <w:t>E</w:t>
      </w:r>
      <w:r w:rsidR="002A1228">
        <w:t>veryday</w:t>
      </w:r>
      <w:r>
        <w:t>.</w:t>
      </w:r>
    </w:p>
    <w:p w14:paraId="0D866CE6" w14:textId="5F7B5001" w:rsidR="00362F74" w:rsidRDefault="00362F74" w:rsidP="00362F74">
      <w:r>
        <w:t xml:space="preserve">2.7 Content: information that is obtained by </w:t>
      </w:r>
      <w:r w:rsidR="00B108B0">
        <w:t>E</w:t>
      </w:r>
      <w:r w:rsidR="002A1228">
        <w:t>veryday</w:t>
      </w:r>
      <w:r>
        <w:t xml:space="preserve"> and provided to </w:t>
      </w:r>
      <w:r w:rsidR="002A1228">
        <w:t>the Client</w:t>
      </w:r>
      <w:r>
        <w:t xml:space="preserve"> via the Services.</w:t>
      </w:r>
    </w:p>
    <w:p w14:paraId="6B6674C0" w14:textId="538A70A1" w:rsidR="00362F74" w:rsidRDefault="00362F74" w:rsidP="00362F74">
      <w:r>
        <w:t>2.8 Contractor: any Third</w:t>
      </w:r>
      <w:r w:rsidR="002242F1">
        <w:t>-</w:t>
      </w:r>
      <w:r>
        <w:t xml:space="preserve">Party providing services or seeking to provide services to or on behalf of </w:t>
      </w:r>
      <w:r w:rsidR="006223D5">
        <w:t>the Client</w:t>
      </w:r>
      <w:r>
        <w:t xml:space="preserve"> which has</w:t>
      </w:r>
      <w:r w:rsidR="002242F1">
        <w:t xml:space="preserve"> been </w:t>
      </w:r>
      <w:r>
        <w:t xml:space="preserve">provided </w:t>
      </w:r>
      <w:r w:rsidR="002242F1">
        <w:t xml:space="preserve">with </w:t>
      </w:r>
      <w:r>
        <w:t>a valid password or other means of accessing and using the Service.</w:t>
      </w:r>
    </w:p>
    <w:p w14:paraId="4E3790CA" w14:textId="5E970AB0" w:rsidR="00362F74" w:rsidRDefault="00362F74" w:rsidP="00362F74">
      <w:r>
        <w:t>2.8.1 Data Protection Laws: means (a) any law, statute, directive, legislative enactment, order, ordinance, regulation,</w:t>
      </w:r>
      <w:r w:rsidR="002242F1">
        <w:t xml:space="preserve"> </w:t>
      </w:r>
      <w:r>
        <w:t>rule or other binding restriction (as amended, consolidated or re-enacted from time to time) which relates to</w:t>
      </w:r>
      <w:r w:rsidR="002242F1">
        <w:t xml:space="preserve"> </w:t>
      </w:r>
      <w:r>
        <w:t>the protection of individuals with regards to the Processing of Personal Data to which a party is subject,</w:t>
      </w:r>
      <w:r w:rsidR="002242F1">
        <w:t xml:space="preserve"> </w:t>
      </w:r>
      <w:r>
        <w:t>including the GDPR and the Data Protection Act 2018; and (b) official guidance published by the ICO or other</w:t>
      </w:r>
      <w:r w:rsidR="002242F1">
        <w:t xml:space="preserve"> </w:t>
      </w:r>
      <w:r>
        <w:t>applicable Regulator or the European Data Protection Board from time to time;</w:t>
      </w:r>
    </w:p>
    <w:p w14:paraId="3F9A2BC2" w14:textId="38C89726" w:rsidR="00362F74" w:rsidRDefault="00362F74" w:rsidP="00362F74">
      <w:r>
        <w:t xml:space="preserve">2.9 Deliverables: means deliverables identified in a Statement of Work or otherwise provided to </w:t>
      </w:r>
      <w:r w:rsidR="006223D5">
        <w:t>the Client</w:t>
      </w:r>
      <w:r>
        <w:t xml:space="preserve"> as part of Professional</w:t>
      </w:r>
      <w:r w:rsidR="002242F1">
        <w:t xml:space="preserve"> </w:t>
      </w:r>
      <w:r>
        <w:t xml:space="preserve">Services performed by </w:t>
      </w:r>
      <w:r w:rsidR="002242F1">
        <w:t>E</w:t>
      </w:r>
      <w:r w:rsidR="006223D5">
        <w:t>veryday</w:t>
      </w:r>
      <w:r w:rsidR="002242F1">
        <w:t xml:space="preserve"> or their nominated consultants</w:t>
      </w:r>
      <w:r>
        <w:t>.</w:t>
      </w:r>
    </w:p>
    <w:p w14:paraId="0909B565" w14:textId="37CA85B3" w:rsidR="00362F74" w:rsidRDefault="00362F74" w:rsidP="00362F74">
      <w:r>
        <w:t xml:space="preserve">2.10 Documentation: any document(s) made available to </w:t>
      </w:r>
      <w:r w:rsidR="006223D5">
        <w:t>the Client</w:t>
      </w:r>
      <w:r>
        <w:t xml:space="preserve"> from time to time that set(s) out a description of</w:t>
      </w:r>
      <w:r w:rsidR="00A25154">
        <w:t xml:space="preserve"> </w:t>
      </w:r>
      <w:r>
        <w:t>the Services and the user instructions for the Services.</w:t>
      </w:r>
    </w:p>
    <w:p w14:paraId="64901A27" w14:textId="32355535" w:rsidR="00362F74" w:rsidRDefault="00362F74" w:rsidP="00A25154">
      <w:r>
        <w:lastRenderedPageBreak/>
        <w:t xml:space="preserve">2.11 Non-Production Environment(s): online environment(s) dedicated to use in developing and testing </w:t>
      </w:r>
      <w:r w:rsidR="006223D5">
        <w:t>the Client’</w:t>
      </w:r>
      <w:r w:rsidR="00A25154">
        <w:t>s</w:t>
      </w:r>
      <w:r>
        <w:t xml:space="preserve"> Services. </w:t>
      </w:r>
    </w:p>
    <w:p w14:paraId="78C4CDED" w14:textId="756E3CCE" w:rsidR="00362F74" w:rsidRDefault="00362F74" w:rsidP="00362F74">
      <w:r>
        <w:t xml:space="preserve">2.12 Order Form: any order form for Services, </w:t>
      </w:r>
      <w:r w:rsidR="00A25154">
        <w:t>attached t</w:t>
      </w:r>
      <w:r>
        <w:t>o this Agreement</w:t>
      </w:r>
      <w:r w:rsidR="00A25154">
        <w:t>.</w:t>
      </w:r>
    </w:p>
    <w:p w14:paraId="3E6DD8E5" w14:textId="77777777" w:rsidR="00362F74" w:rsidRDefault="00362F74" w:rsidP="00362F74">
      <w:r>
        <w:t>Services subject to the terms and conditions of this Agreement.</w:t>
      </w:r>
    </w:p>
    <w:p w14:paraId="1726A043" w14:textId="77777777" w:rsidR="00362F74" w:rsidRDefault="00362F74" w:rsidP="00362F74">
      <w:r>
        <w:t>2.14 Professional Services: configuration, implementation and other services provided pursuant to a Statement of Work.</w:t>
      </w:r>
    </w:p>
    <w:p w14:paraId="3EDD1341" w14:textId="5F16E9A2" w:rsidR="00362F74" w:rsidRDefault="00362F74" w:rsidP="00362F74">
      <w:r>
        <w:t xml:space="preserve">2.15 Service(s): means the features, functionality and services that are ordered by </w:t>
      </w:r>
      <w:r w:rsidR="006223D5">
        <w:t>the Client</w:t>
      </w:r>
      <w:r>
        <w:t xml:space="preserve"> on an Order Form and made available</w:t>
      </w:r>
      <w:r w:rsidR="00A25154">
        <w:t xml:space="preserve"> </w:t>
      </w:r>
      <w:r>
        <w:t xml:space="preserve">online to </w:t>
      </w:r>
      <w:r w:rsidR="006223D5">
        <w:t>the Client</w:t>
      </w:r>
      <w:r>
        <w:t xml:space="preserve"> by </w:t>
      </w:r>
      <w:r w:rsidR="00A25154">
        <w:t>E</w:t>
      </w:r>
      <w:r w:rsidR="006223D5">
        <w:t>veryday</w:t>
      </w:r>
      <w:r>
        <w:t xml:space="preserve"> under this Agreement</w:t>
      </w:r>
      <w:r w:rsidR="00A25154">
        <w:t>.</w:t>
      </w:r>
    </w:p>
    <w:p w14:paraId="0C8317E0" w14:textId="580CC9A9" w:rsidR="00362F74" w:rsidRDefault="00362F74" w:rsidP="00362F74">
      <w:r>
        <w:t>2.16 Statement of Work: means any statement of work, executed by both parties, that either references this Agreement or is</w:t>
      </w:r>
      <w:r w:rsidR="00A25154">
        <w:t xml:space="preserve"> </w:t>
      </w:r>
      <w:r>
        <w:t>provided as part of Professional Services, including without limitation, if applicable, a statement of work attached</w:t>
      </w:r>
      <w:r w:rsidR="00A25154">
        <w:t>.</w:t>
      </w:r>
    </w:p>
    <w:p w14:paraId="4D5C21FE" w14:textId="33BE5FBC" w:rsidR="00362F74" w:rsidRDefault="00362F74" w:rsidP="00362F74">
      <w:r>
        <w:t xml:space="preserve">2.17 Subscription: means </w:t>
      </w:r>
      <w:r w:rsidR="006223D5">
        <w:t>the Client</w:t>
      </w:r>
      <w:r>
        <w:t xml:space="preserve">’s ability to access and use a Service, as described in Clause 3, for a predetermined </w:t>
      </w:r>
      <w:r w:rsidR="00A25154">
        <w:t>period</w:t>
      </w:r>
      <w:r>
        <w:t>.</w:t>
      </w:r>
    </w:p>
    <w:p w14:paraId="6B837AC4" w14:textId="4DBB1845" w:rsidR="00362F74" w:rsidRDefault="00362F74" w:rsidP="00362F74">
      <w:r>
        <w:t xml:space="preserve">2.18 Subscription Fees: the annual fees payable by </w:t>
      </w:r>
      <w:r w:rsidR="006223D5">
        <w:t>the Client</w:t>
      </w:r>
      <w:r>
        <w:t xml:space="preserve"> to </w:t>
      </w:r>
      <w:r w:rsidR="00A25154">
        <w:t>E</w:t>
      </w:r>
      <w:r w:rsidR="006223D5">
        <w:t>veryday</w:t>
      </w:r>
      <w:r>
        <w:t xml:space="preserve"> for a Subscription to the Services, as set out in an</w:t>
      </w:r>
      <w:r w:rsidR="00A25154">
        <w:t xml:space="preserve"> </w:t>
      </w:r>
      <w:r>
        <w:t>executed Order Form.</w:t>
      </w:r>
    </w:p>
    <w:p w14:paraId="2E09A259" w14:textId="77777777" w:rsidR="00362F74" w:rsidRDefault="00362F74" w:rsidP="00362F74">
      <w:r>
        <w:t>2.19 Term, Initial Term and Renewal Term: each have the definition given to them in Clause 9.1.</w:t>
      </w:r>
    </w:p>
    <w:p w14:paraId="42A5EE99" w14:textId="5DECA2EC" w:rsidR="00362F74" w:rsidRDefault="00362F74" w:rsidP="00362F74">
      <w:r>
        <w:t xml:space="preserve">2.20 Third Party: any entity other than (i) </w:t>
      </w:r>
      <w:r w:rsidR="00A25154">
        <w:t>E</w:t>
      </w:r>
      <w:r w:rsidR="006223D5">
        <w:t>veryday</w:t>
      </w:r>
      <w:r>
        <w:t xml:space="preserve">, (ii) </w:t>
      </w:r>
      <w:r w:rsidR="006223D5">
        <w:t>the Client</w:t>
      </w:r>
      <w:r w:rsidR="00A25154">
        <w:t>,</w:t>
      </w:r>
      <w:r>
        <w:t xml:space="preserve"> (iii) Permitted </w:t>
      </w:r>
      <w:r w:rsidR="006223D5">
        <w:t>Client’s</w:t>
      </w:r>
      <w:r>
        <w:t xml:space="preserve"> Contractor</w:t>
      </w:r>
      <w:r w:rsidR="00A25154">
        <w:t>s</w:t>
      </w:r>
      <w:r>
        <w:t>.</w:t>
      </w:r>
    </w:p>
    <w:p w14:paraId="72BF3B3F" w14:textId="77777777" w:rsidR="00362F74" w:rsidRDefault="00362F74" w:rsidP="00362F74">
      <w:r>
        <w:t>3. Subscriptions.</w:t>
      </w:r>
    </w:p>
    <w:p w14:paraId="2D50CDA8" w14:textId="710C59C9" w:rsidR="00362F74" w:rsidRDefault="00362F74" w:rsidP="00362F74">
      <w:r>
        <w:t>3.1 Subscription. Subject to the terms and conditions of this Agreement, including payment of applicable Subscription Fees,</w:t>
      </w:r>
    </w:p>
    <w:p w14:paraId="0FEE83EB" w14:textId="5EA16F95" w:rsidR="00362F74" w:rsidRDefault="00362F74" w:rsidP="00362F74">
      <w:r>
        <w:t xml:space="preserve">(i) </w:t>
      </w:r>
      <w:r w:rsidR="00A25154">
        <w:t>E</w:t>
      </w:r>
      <w:r w:rsidR="006223D5">
        <w:t>veryday</w:t>
      </w:r>
      <w:r>
        <w:t xml:space="preserve"> shall provide and </w:t>
      </w:r>
      <w:r w:rsidR="006223D5">
        <w:t>the Client</w:t>
      </w:r>
      <w:r>
        <w:t xml:space="preserve"> may access and use the Service(s), solely for </w:t>
      </w:r>
      <w:r w:rsidR="006223D5">
        <w:t>the Client</w:t>
      </w:r>
      <w:r>
        <w:t>'s internal operations, and</w:t>
      </w:r>
    </w:p>
    <w:p w14:paraId="50CADAD5" w14:textId="1204DD91" w:rsidR="00362F74" w:rsidRDefault="00362F74" w:rsidP="00362F74">
      <w:r>
        <w:t xml:space="preserve">(ii) </w:t>
      </w:r>
      <w:r w:rsidR="00695ED3">
        <w:t>E</w:t>
      </w:r>
      <w:r w:rsidR="006223D5">
        <w:t>veryday</w:t>
      </w:r>
      <w:r>
        <w:t xml:space="preserve"> hereby grants </w:t>
      </w:r>
      <w:r w:rsidR="006223D5">
        <w:t>the Client</w:t>
      </w:r>
      <w:r>
        <w:t xml:space="preserve"> a non-transferable, non-sublicensable, non-exclusive, revocable</w:t>
      </w:r>
      <w:r w:rsidR="00695ED3">
        <w:t xml:space="preserve"> </w:t>
      </w:r>
      <w:r>
        <w:t xml:space="preserve">license to use the Documentation and Content, solely for </w:t>
      </w:r>
      <w:r w:rsidR="006223D5">
        <w:t>the Client</w:t>
      </w:r>
      <w:r>
        <w:t>’s internal operations; each for the term of the</w:t>
      </w:r>
      <w:r w:rsidR="00695ED3">
        <w:t xml:space="preserve"> </w:t>
      </w:r>
      <w:r>
        <w:t>Subscription set out in the applicable Order Form, but each only in accordance with this Agreement (including its exhibits), the</w:t>
      </w:r>
      <w:r w:rsidR="00695ED3">
        <w:t xml:space="preserve"> </w:t>
      </w:r>
      <w:r>
        <w:t>Documentation, and any additional limitations set forth on the applicable Order Form.</w:t>
      </w:r>
    </w:p>
    <w:p w14:paraId="593CB0F1" w14:textId="60A43CB2" w:rsidR="00362F74" w:rsidRDefault="00362F74" w:rsidP="00695ED3">
      <w:r>
        <w:t xml:space="preserve">3.2 Use by Contractors. Subject to the terms and conditions of this Agreement, Permitted </w:t>
      </w:r>
      <w:r w:rsidR="006223D5">
        <w:t>Client</w:t>
      </w:r>
      <w:r w:rsidR="00695ED3">
        <w:t xml:space="preserve"> </w:t>
      </w:r>
      <w:r>
        <w:t xml:space="preserve">Contractors may use the Services applicable Documentation under </w:t>
      </w:r>
      <w:r w:rsidR="006223D5">
        <w:t>the Client</w:t>
      </w:r>
      <w:r>
        <w:t>’s Subscriptions, provided that (a) such use is only for</w:t>
      </w:r>
      <w:r w:rsidR="00695ED3">
        <w:t xml:space="preserve"> </w:t>
      </w:r>
      <w:r w:rsidR="006223D5">
        <w:t>the Client</w:t>
      </w:r>
      <w:r>
        <w:t xml:space="preserve">’s internal use, (b) </w:t>
      </w:r>
      <w:r w:rsidR="006223D5">
        <w:t>the Client</w:t>
      </w:r>
      <w:r>
        <w:t xml:space="preserve"> agrees to remain responsible for </w:t>
      </w:r>
      <w:r w:rsidR="00695ED3">
        <w:t>the</w:t>
      </w:r>
      <w:r>
        <w:t xml:space="preserve"> Contractor’s compliance with the terms and conditions of this Agreement</w:t>
      </w:r>
      <w:r w:rsidR="00695ED3">
        <w:t>.</w:t>
      </w:r>
      <w:r>
        <w:t xml:space="preserve"> </w:t>
      </w:r>
    </w:p>
    <w:p w14:paraId="085CEC90" w14:textId="4F70BE9E" w:rsidR="00362F74" w:rsidRDefault="00362F74" w:rsidP="00362F74">
      <w:r>
        <w:t xml:space="preserve">3.3 Authorized Users. </w:t>
      </w:r>
      <w:r w:rsidR="006223D5">
        <w:t>The</w:t>
      </w:r>
      <w:r>
        <w:t xml:space="preserve"> </w:t>
      </w:r>
      <w:r w:rsidR="006223D5">
        <w:t xml:space="preserve">Client </w:t>
      </w:r>
      <w:r>
        <w:t>covenants that:</w:t>
      </w:r>
    </w:p>
    <w:p w14:paraId="5FC17EB1" w14:textId="7E1DC047" w:rsidR="00362F74" w:rsidRDefault="00362F74" w:rsidP="00362F74">
      <w:r>
        <w:t xml:space="preserve">3.3.1 The maximum number of Authorized Users that </w:t>
      </w:r>
      <w:r w:rsidR="006223D5">
        <w:t xml:space="preserve">the Client </w:t>
      </w:r>
      <w:r>
        <w:t>authorizes to access and use the Services and the</w:t>
      </w:r>
      <w:r w:rsidR="00695ED3">
        <w:t xml:space="preserve"> </w:t>
      </w:r>
      <w:r>
        <w:t>Documentation will not exceed the number of Authorized Users permitted to access and use the Services as</w:t>
      </w:r>
      <w:r w:rsidR="00695ED3">
        <w:t xml:space="preserve"> </w:t>
      </w:r>
      <w:r>
        <w:t>determined by the Order Form</w:t>
      </w:r>
      <w:r w:rsidR="00695ED3">
        <w:t>.</w:t>
      </w:r>
    </w:p>
    <w:p w14:paraId="4D924D9E" w14:textId="697CED43" w:rsidR="00362F74" w:rsidRDefault="00362F74" w:rsidP="00362F74">
      <w:r>
        <w:t>3.3.</w:t>
      </w:r>
      <w:r w:rsidR="00695ED3">
        <w:t>2</w:t>
      </w:r>
      <w:r>
        <w:t xml:space="preserve"> When a password is required to access the Service, each Authorized User shall keep a secure password for use of</w:t>
      </w:r>
      <w:r w:rsidR="00695ED3">
        <w:t xml:space="preserve"> </w:t>
      </w:r>
      <w:r>
        <w:t>the Services and shall keep that password confidential</w:t>
      </w:r>
      <w:r w:rsidR="00695ED3">
        <w:t>.</w:t>
      </w:r>
    </w:p>
    <w:p w14:paraId="24585160" w14:textId="57FA4EFB" w:rsidR="00362F74" w:rsidRDefault="00362F74" w:rsidP="00695ED3">
      <w:r>
        <w:lastRenderedPageBreak/>
        <w:t xml:space="preserve">3.4 Service Levels. </w:t>
      </w:r>
      <w:r w:rsidR="00695ED3">
        <w:t>E</w:t>
      </w:r>
      <w:r w:rsidR="006223D5">
        <w:t>veryday</w:t>
      </w:r>
      <w:r>
        <w:t xml:space="preserve"> will provide the Service in accordance with the service levels described in</w:t>
      </w:r>
      <w:r w:rsidR="00455C97">
        <w:t xml:space="preserve"> the</w:t>
      </w:r>
      <w:r>
        <w:t xml:space="preserve"> </w:t>
      </w:r>
      <w:r w:rsidR="00E77133">
        <w:t>SLA statement</w:t>
      </w:r>
      <w:r>
        <w:t xml:space="preserve">. </w:t>
      </w:r>
    </w:p>
    <w:p w14:paraId="6B368945" w14:textId="77777777" w:rsidR="00362F74" w:rsidRDefault="00362F74" w:rsidP="00362F74">
      <w:r>
        <w:t>4. Restrictions.</w:t>
      </w:r>
    </w:p>
    <w:p w14:paraId="263CFB27" w14:textId="2CB2E9D2" w:rsidR="00362F74" w:rsidRDefault="00362F74" w:rsidP="00362F74">
      <w:r>
        <w:t xml:space="preserve">4.1 </w:t>
      </w:r>
      <w:r w:rsidR="006223D5">
        <w:t>The Client</w:t>
      </w:r>
      <w:r>
        <w:t xml:space="preserve"> shall not, and shall not allow any Authorized User or Third Party to:</w:t>
      </w:r>
    </w:p>
    <w:p w14:paraId="23509D23" w14:textId="69D64E5E" w:rsidR="00362F74" w:rsidRDefault="00362F74" w:rsidP="00362F74">
      <w:r>
        <w:t>4.1.1 reverse engineer the Services, or any component of them, or attempt to reconstruct or discover any source code,</w:t>
      </w:r>
      <w:r w:rsidR="00B94AE3">
        <w:t xml:space="preserve"> </w:t>
      </w:r>
      <w:r>
        <w:t>underlying ideas, algorithms, file formats or programming interfaces of software used in the Service by any means</w:t>
      </w:r>
      <w:r w:rsidR="00B94AE3">
        <w:t xml:space="preserve"> </w:t>
      </w:r>
      <w:r>
        <w:t>whatsoever (except and only to the extent that applicable law prohibits or restricts reverse engineering restrictions,</w:t>
      </w:r>
      <w:r w:rsidR="00B94AE3">
        <w:t xml:space="preserve"> </w:t>
      </w:r>
      <w:r>
        <w:t xml:space="preserve">and then only with prior written notice to </w:t>
      </w:r>
      <w:r w:rsidR="00B94AE3">
        <w:t>E</w:t>
      </w:r>
      <w:r w:rsidR="006223D5">
        <w:t>veryday</w:t>
      </w:r>
      <w:r>
        <w:t>);</w:t>
      </w:r>
    </w:p>
    <w:p w14:paraId="66A91F9B" w14:textId="2217E3D9" w:rsidR="00362F74" w:rsidRDefault="00362F74" w:rsidP="00362F74">
      <w:r>
        <w:t xml:space="preserve">4.1.2 distribute, sell, sublicense, rent or otherwise transfer the </w:t>
      </w:r>
      <w:r w:rsidR="00B94AE3">
        <w:t>Service.</w:t>
      </w:r>
    </w:p>
    <w:p w14:paraId="012E59A0" w14:textId="5D772B0F" w:rsidR="00362F74" w:rsidRDefault="00362F74" w:rsidP="00362F74">
      <w:r>
        <w:t xml:space="preserve">4.1.3 recreate, lease or use the Services for time sharing, hosting, service provider or like </w:t>
      </w:r>
      <w:r w:rsidR="00B94AE3">
        <w:t>purposes.</w:t>
      </w:r>
    </w:p>
    <w:p w14:paraId="6A30FA35" w14:textId="0E75EED2" w:rsidR="00362F74" w:rsidRDefault="00362F74" w:rsidP="00362F74">
      <w:r>
        <w:t>4.1.4 in any way use the Services and/or Documentation to provide Services to a Third</w:t>
      </w:r>
      <w:r w:rsidR="00B94AE3">
        <w:t>-</w:t>
      </w:r>
      <w:r>
        <w:t>Party</w:t>
      </w:r>
      <w:r w:rsidR="00B94AE3">
        <w:t>.</w:t>
      </w:r>
    </w:p>
    <w:p w14:paraId="1260AFDA" w14:textId="7DA23CA5" w:rsidR="00362F74" w:rsidRDefault="00362F74" w:rsidP="00362F74">
      <w:r>
        <w:t>4.1.5 post or introduce any data, virus, worm, or other harmful or malicious software code, agent, hidden procedure,</w:t>
      </w:r>
      <w:r w:rsidR="00B94AE3">
        <w:t xml:space="preserve"> </w:t>
      </w:r>
      <w:r>
        <w:t>routine or mechanism, through or to the Services, that causes or is designed to cause either to cease functioning, or</w:t>
      </w:r>
      <w:r w:rsidR="00B94AE3">
        <w:t xml:space="preserve"> </w:t>
      </w:r>
      <w:r>
        <w:t>to disrupt, disable, harm or otherwise impair in any manner, the</w:t>
      </w:r>
      <w:r w:rsidR="00B94AE3">
        <w:t xml:space="preserve"> </w:t>
      </w:r>
      <w:r>
        <w:t>operation of the Services or any software,</w:t>
      </w:r>
      <w:r w:rsidR="00B94AE3">
        <w:t xml:space="preserve"> </w:t>
      </w:r>
      <w:r>
        <w:t xml:space="preserve">firmware, hardware, computer system or network of </w:t>
      </w:r>
      <w:r w:rsidR="00B94AE3">
        <w:t>E</w:t>
      </w:r>
      <w:r w:rsidR="006223D5">
        <w:t>veryda</w:t>
      </w:r>
      <w:r w:rsidR="00B94AE3">
        <w:t>y</w:t>
      </w:r>
      <w:r w:rsidR="003353EE">
        <w:t>.</w:t>
      </w:r>
    </w:p>
    <w:p w14:paraId="5D65A834" w14:textId="77777777" w:rsidR="00362F74" w:rsidRDefault="00362F74" w:rsidP="00362F74">
      <w:r>
        <w:t>5. Ownership.</w:t>
      </w:r>
    </w:p>
    <w:p w14:paraId="3BE8106A" w14:textId="281144CD" w:rsidR="00362F74" w:rsidRDefault="00362F74" w:rsidP="0030416F">
      <w:r>
        <w:t xml:space="preserve">5.1 Ownership. Notwithstanding anything to the contrary contained in this Agreement, </w:t>
      </w:r>
      <w:r w:rsidR="00046042">
        <w:t>E</w:t>
      </w:r>
      <w:r w:rsidR="006223D5">
        <w:t>veryday</w:t>
      </w:r>
      <w:r>
        <w:t xml:space="preserve"> and its suppliers have and will</w:t>
      </w:r>
      <w:r w:rsidR="00046042">
        <w:t xml:space="preserve"> </w:t>
      </w:r>
      <w:r>
        <w:t>retain all rights, title and interest in and to the Service and Documentation (including, without limitation, all patent, copyright,</w:t>
      </w:r>
      <w:r w:rsidR="00046042">
        <w:t xml:space="preserve"> </w:t>
      </w:r>
      <w:r>
        <w:t>trademark, trade secret and other intellectual property rights) and all copies, modifications and derivative works thereof</w:t>
      </w:r>
      <w:r w:rsidR="0030416F">
        <w:t>.</w:t>
      </w:r>
      <w:r>
        <w:t xml:space="preserve"> </w:t>
      </w:r>
      <w:r w:rsidR="006223D5">
        <w:t>The Client</w:t>
      </w:r>
      <w:r w:rsidR="0030416F">
        <w:t xml:space="preserve"> </w:t>
      </w:r>
      <w:r>
        <w:t xml:space="preserve">acknowledges that it is obtaining only a limited right to use the Service and Documentation, and that no ownership rights are being conveyed to </w:t>
      </w:r>
      <w:r w:rsidR="006223D5">
        <w:t>the Client</w:t>
      </w:r>
      <w:r w:rsidR="0030416F">
        <w:t xml:space="preserve"> </w:t>
      </w:r>
      <w:r>
        <w:t xml:space="preserve">under this Agreement or otherwise. </w:t>
      </w:r>
    </w:p>
    <w:p w14:paraId="02F0411B" w14:textId="0F357872" w:rsidR="00362F74" w:rsidRDefault="00362F74" w:rsidP="00362F74">
      <w:r>
        <w:t xml:space="preserve">5.2 </w:t>
      </w:r>
      <w:r w:rsidR="006223D5">
        <w:t>The Client</w:t>
      </w:r>
      <w:r>
        <w:t xml:space="preserve"> Data and Aggregate Data. </w:t>
      </w:r>
      <w:r w:rsidR="006223D5">
        <w:t>The Client</w:t>
      </w:r>
      <w:r>
        <w:t xml:space="preserve"> owns or has license to all rights, title and interest in and</w:t>
      </w:r>
      <w:r w:rsidR="0030416F">
        <w:t xml:space="preserve"> </w:t>
      </w:r>
      <w:r>
        <w:t xml:space="preserve">to all the </w:t>
      </w:r>
      <w:r w:rsidR="006223D5">
        <w:t>Client</w:t>
      </w:r>
      <w:r>
        <w:t xml:space="preserve"> Data and has sole responsibility for the legality, reliability, integrity, accuracy and quality of the </w:t>
      </w:r>
      <w:r w:rsidR="0030416F">
        <w:t>said</w:t>
      </w:r>
      <w:r>
        <w:t xml:space="preserve"> Data.</w:t>
      </w:r>
    </w:p>
    <w:p w14:paraId="10C49867" w14:textId="77777777" w:rsidR="00362F74" w:rsidRDefault="00362F74" w:rsidP="00362F74">
      <w:r>
        <w:t>6. Privacy and Security.</w:t>
      </w:r>
    </w:p>
    <w:p w14:paraId="5707005F" w14:textId="026D1779" w:rsidR="00362F74" w:rsidRDefault="00362F74" w:rsidP="00362F74">
      <w:r>
        <w:t xml:space="preserve">6.1 Pursuant to relevant Data Protection Laws, </w:t>
      </w:r>
      <w:r w:rsidR="006223D5">
        <w:t>the Client</w:t>
      </w:r>
      <w:r>
        <w:t xml:space="preserve"> acknowledges that </w:t>
      </w:r>
      <w:r w:rsidR="0030416F">
        <w:t>E</w:t>
      </w:r>
      <w:r w:rsidR="006223D5">
        <w:t>veryday</w:t>
      </w:r>
      <w:r>
        <w:t xml:space="preserve"> is only acting as a “data processor” on behalf of</w:t>
      </w:r>
      <w:r w:rsidR="0030416F">
        <w:t xml:space="preserve"> </w:t>
      </w:r>
      <w:r w:rsidR="00E039EC">
        <w:t>the Client</w:t>
      </w:r>
      <w:r>
        <w:t xml:space="preserve"> and that </w:t>
      </w:r>
      <w:r w:rsidR="00E039EC">
        <w:t>the Client</w:t>
      </w:r>
      <w:r>
        <w:t xml:space="preserve"> is the “data controller”.</w:t>
      </w:r>
    </w:p>
    <w:p w14:paraId="0BBCEA9B" w14:textId="2C5E75FE" w:rsidR="00362F74" w:rsidRDefault="00362F74" w:rsidP="00362F74">
      <w:r>
        <w:t xml:space="preserve">6.1.1 </w:t>
      </w:r>
      <w:r w:rsidR="00E039EC">
        <w:t>The Client</w:t>
      </w:r>
      <w:r>
        <w:t xml:space="preserve"> acknowledges that some data collected by the Service may be retraceable to individuals ("Personal Data"). Each time</w:t>
      </w:r>
      <w:r w:rsidR="0030416F">
        <w:t xml:space="preserve"> </w:t>
      </w:r>
      <w:r>
        <w:t>an Authorized User logs on to the Service, certain information, including the username, will be processed in the Service</w:t>
      </w:r>
      <w:r w:rsidR="0030416F">
        <w:t xml:space="preserve"> </w:t>
      </w:r>
      <w:r>
        <w:t>application software. This information is used to manage the Authorized User’s account, Services and other personalized</w:t>
      </w:r>
      <w:r w:rsidR="0030416F">
        <w:t xml:space="preserve"> </w:t>
      </w:r>
      <w:r>
        <w:t xml:space="preserve">features. </w:t>
      </w:r>
      <w:r w:rsidR="0030416F">
        <w:t>E</w:t>
      </w:r>
      <w:r w:rsidR="00E039EC">
        <w:t>veryday</w:t>
      </w:r>
      <w:r>
        <w:t xml:space="preserve"> may match the username to personally identifiable information in order to provide the Authorized User</w:t>
      </w:r>
      <w:r w:rsidR="0030416F">
        <w:t xml:space="preserve"> </w:t>
      </w:r>
      <w:r>
        <w:t>with Services that the Authorized User is entitled to use and to provide relevant data and information.</w:t>
      </w:r>
    </w:p>
    <w:p w14:paraId="320D5961" w14:textId="515DBC02" w:rsidR="00362F74" w:rsidRDefault="00E039EC" w:rsidP="00753201">
      <w:r>
        <w:t>The Client</w:t>
      </w:r>
      <w:r w:rsidR="00362F74">
        <w:t xml:space="preserve"> </w:t>
      </w:r>
      <w:r w:rsidR="0030416F">
        <w:t>confirms</w:t>
      </w:r>
      <w:r w:rsidR="00362F74">
        <w:t xml:space="preserve"> that it shall clearly, conspicuously, and regularly notify all Authorized Users and other personnel, persons or entities</w:t>
      </w:r>
      <w:r w:rsidR="0030416F">
        <w:t xml:space="preserve"> </w:t>
      </w:r>
      <w:r w:rsidR="00362F74">
        <w:t>using the Service of the foregoing collection, transmission and use of the</w:t>
      </w:r>
      <w:r>
        <w:t xml:space="preserve"> Client’s</w:t>
      </w:r>
      <w:r w:rsidR="00362F74">
        <w:t xml:space="preserve"> Data, including any Personal Data contained</w:t>
      </w:r>
      <w:r w:rsidR="0030416F">
        <w:t xml:space="preserve"> </w:t>
      </w:r>
      <w:r w:rsidR="00362F74">
        <w:t xml:space="preserve">therein; that </w:t>
      </w:r>
      <w:r>
        <w:t>the Client</w:t>
      </w:r>
      <w:r w:rsidR="00362F74">
        <w:t xml:space="preserve"> has obtained </w:t>
      </w:r>
      <w:r w:rsidR="00362F74">
        <w:lastRenderedPageBreak/>
        <w:t>and will obtain all necessary consents from designated Authorized Users and other</w:t>
      </w:r>
      <w:r w:rsidR="0030416F">
        <w:t xml:space="preserve"> </w:t>
      </w:r>
      <w:r w:rsidR="00362F74">
        <w:t xml:space="preserve">personnel, persons or entities using the Service who may be affected thereby, and that in doing so </w:t>
      </w:r>
      <w:r>
        <w:t>the Client</w:t>
      </w:r>
      <w:r w:rsidR="00362F74">
        <w:t xml:space="preserve"> has otherwise complied</w:t>
      </w:r>
      <w:r w:rsidR="00753201">
        <w:t xml:space="preserve"> </w:t>
      </w:r>
      <w:r w:rsidR="00362F74">
        <w:t xml:space="preserve">fully with its obligations under applicable law relating to the transmission and use of personal data. </w:t>
      </w:r>
    </w:p>
    <w:p w14:paraId="200458DE" w14:textId="6A5CFB9D" w:rsidR="00362F74" w:rsidRDefault="00362F74" w:rsidP="00753201">
      <w:r>
        <w:t>6.</w:t>
      </w:r>
      <w:r w:rsidR="00753201">
        <w:t>2</w:t>
      </w:r>
      <w:r>
        <w:t xml:space="preserve"> </w:t>
      </w:r>
      <w:r w:rsidR="00753201">
        <w:t>E</w:t>
      </w:r>
      <w:r w:rsidR="00E039EC">
        <w:t>veryday</w:t>
      </w:r>
      <w:r>
        <w:t xml:space="preserve"> maintains commercially reasonable administrative, physical and technical safeguards for the security, protection and</w:t>
      </w:r>
      <w:r w:rsidR="00753201">
        <w:t xml:space="preserve"> </w:t>
      </w:r>
      <w:r>
        <w:t xml:space="preserve">confidentiality of </w:t>
      </w:r>
      <w:r w:rsidR="00B64124">
        <w:t>the Client</w:t>
      </w:r>
      <w:r>
        <w:t xml:space="preserve"> Data</w:t>
      </w:r>
      <w:r w:rsidR="00753201">
        <w:t>.</w:t>
      </w:r>
      <w:r>
        <w:t xml:space="preserve"> </w:t>
      </w:r>
    </w:p>
    <w:p w14:paraId="61D20BB2" w14:textId="77777777" w:rsidR="00362F74" w:rsidRDefault="00362F74" w:rsidP="00362F74">
      <w:r>
        <w:t>7. Implementation and Other Professional Services.</w:t>
      </w:r>
    </w:p>
    <w:p w14:paraId="379CD2EB" w14:textId="27DDA593" w:rsidR="00362F74" w:rsidRDefault="00362F74" w:rsidP="00753201">
      <w:r>
        <w:t>7.1 Professional Services Generally. Any Professional Services to be provided under this Agreement will be subject to separate</w:t>
      </w:r>
      <w:r w:rsidR="00753201">
        <w:t xml:space="preserve"> </w:t>
      </w:r>
      <w:r>
        <w:t xml:space="preserve">Statements of Work. </w:t>
      </w:r>
    </w:p>
    <w:p w14:paraId="3D027AE0" w14:textId="1CEE18E2" w:rsidR="00362F74" w:rsidRDefault="00362F74" w:rsidP="00362F74">
      <w:r>
        <w:t>7.2 Initial Scope of Work for Implementation and Related Services. If applicable, any initial implementation and related</w:t>
      </w:r>
      <w:r w:rsidR="00E77133">
        <w:t xml:space="preserve"> </w:t>
      </w:r>
      <w:r>
        <w:t>Professional Services will be provided pursuant to this Agreement and the Statement of Work attached hereto</w:t>
      </w:r>
      <w:r w:rsidR="00E77133">
        <w:t>.</w:t>
      </w:r>
    </w:p>
    <w:p w14:paraId="1AC7D060" w14:textId="6E9DDEA3" w:rsidR="00362F74" w:rsidRDefault="00362F74" w:rsidP="00362F74">
      <w:r>
        <w:t xml:space="preserve">7.3 Changes to Scope of Professional Services. If </w:t>
      </w:r>
      <w:r w:rsidR="00B64124">
        <w:t>the Client</w:t>
      </w:r>
      <w:r>
        <w:t xml:space="preserve"> desires to change a Statement of Work, </w:t>
      </w:r>
      <w:r w:rsidR="00B64124">
        <w:t>the Client</w:t>
      </w:r>
      <w:r>
        <w:t xml:space="preserve"> will submit a written request</w:t>
      </w:r>
      <w:r w:rsidR="00E77133">
        <w:t xml:space="preserve"> </w:t>
      </w:r>
      <w:r>
        <w:t xml:space="preserve">detailing the proposed changes. If </w:t>
      </w:r>
      <w:r w:rsidR="00E77133">
        <w:t>E</w:t>
      </w:r>
      <w:r w:rsidR="00B64124">
        <w:t>veryday</w:t>
      </w:r>
      <w:r w:rsidR="00E77133">
        <w:t xml:space="preserve"> is</w:t>
      </w:r>
      <w:r>
        <w:t xml:space="preserve"> willing to accommodate such changes, </w:t>
      </w:r>
      <w:r w:rsidR="00E77133">
        <w:t xml:space="preserve">they </w:t>
      </w:r>
      <w:r>
        <w:t>shall prepare an</w:t>
      </w:r>
      <w:r w:rsidR="00E77133">
        <w:t xml:space="preserve"> </w:t>
      </w:r>
      <w:r>
        <w:t>amendment to the Statement of Work detailing the changes, any fee adjustments required as a result of such changes, any</w:t>
      </w:r>
      <w:r w:rsidR="00E77133">
        <w:t xml:space="preserve"> </w:t>
      </w:r>
      <w:r>
        <w:t>adjustments to the delivery schedule required as a result of such changes, and any other necessary adjustments. If the</w:t>
      </w:r>
      <w:r w:rsidR="00E77133">
        <w:t xml:space="preserve"> revised </w:t>
      </w:r>
      <w:r>
        <w:t xml:space="preserve">Statement of Work amendment is agreeable to </w:t>
      </w:r>
      <w:r w:rsidR="00B64124">
        <w:t>the Client</w:t>
      </w:r>
      <w:r>
        <w:t xml:space="preserve">, both parties will execute the amendment. Unless and until </w:t>
      </w:r>
      <w:r w:rsidR="00B64124">
        <w:t>the Client</w:t>
      </w:r>
      <w:r>
        <w:t xml:space="preserve"> and</w:t>
      </w:r>
      <w:r w:rsidR="00E77133">
        <w:t xml:space="preserve"> E</w:t>
      </w:r>
      <w:r w:rsidR="00B64124">
        <w:t>veryday</w:t>
      </w:r>
      <w:r>
        <w:t xml:space="preserve"> agree to such an adjustment to the Statement of Work, it will remain unchanged.</w:t>
      </w:r>
    </w:p>
    <w:p w14:paraId="26304559" w14:textId="374B77F8" w:rsidR="00362F74" w:rsidRDefault="00362F74" w:rsidP="00362F74">
      <w:r>
        <w:t xml:space="preserve">7.4 Acceptance of Professional Services and Deliverables. </w:t>
      </w:r>
      <w:r w:rsidR="00E77133">
        <w:t>E</w:t>
      </w:r>
      <w:r w:rsidR="00B64124">
        <w:t>veryday</w:t>
      </w:r>
      <w:r>
        <w:t xml:space="preserve"> will be deemed to have delivered any Professional Services or</w:t>
      </w:r>
      <w:r w:rsidR="00E77133">
        <w:t xml:space="preserve"> </w:t>
      </w:r>
      <w:r>
        <w:t xml:space="preserve">Deliverables identified in a Statement of Work on the date on which </w:t>
      </w:r>
      <w:r w:rsidR="00E77133">
        <w:t>E</w:t>
      </w:r>
      <w:r w:rsidR="00B64124">
        <w:t>veryday</w:t>
      </w:r>
      <w:r>
        <w:t xml:space="preserve"> delivers the Professional Services or</w:t>
      </w:r>
      <w:r w:rsidR="00E77133">
        <w:t xml:space="preserve"> </w:t>
      </w:r>
      <w:r>
        <w:t>Deliverables that conform in all material respects to the specifications agreed to in writing between the parties</w:t>
      </w:r>
      <w:r w:rsidR="00E77133">
        <w:t>.</w:t>
      </w:r>
      <w:r>
        <w:t xml:space="preserve"> </w:t>
      </w:r>
      <w:r w:rsidR="00E77133">
        <w:t xml:space="preserve">Acceptance </w:t>
      </w:r>
      <w:r>
        <w:t>(if required in</w:t>
      </w:r>
      <w:r w:rsidR="00E77133">
        <w:t xml:space="preserve"> </w:t>
      </w:r>
      <w:r>
        <w:t>the applicable Statement of Work) will be</w:t>
      </w:r>
      <w:r w:rsidR="00E77133">
        <w:t xml:space="preserve"> </w:t>
      </w:r>
      <w:r>
        <w:t xml:space="preserve">deemed to have occurred if </w:t>
      </w:r>
      <w:r w:rsidR="00B64124">
        <w:t>the Client</w:t>
      </w:r>
      <w:r>
        <w:t xml:space="preserve"> does not provide a notice of acceptance or written cure notice within fourteen (14) days</w:t>
      </w:r>
      <w:r w:rsidR="00E77133">
        <w:t xml:space="preserve"> of delivery.</w:t>
      </w:r>
    </w:p>
    <w:p w14:paraId="34B277E1" w14:textId="77777777" w:rsidR="00362F74" w:rsidRDefault="00362F74" w:rsidP="00362F74">
      <w:r>
        <w:t>8. Fees and Payment.</w:t>
      </w:r>
    </w:p>
    <w:p w14:paraId="166E1D61" w14:textId="6983941E" w:rsidR="00362F74" w:rsidRDefault="00362F74" w:rsidP="00362F74">
      <w:r>
        <w:t>8.1 Subscription Fees. The fees for the Subscriptions provided under this Agreement are set out on the Order Form(s).</w:t>
      </w:r>
      <w:r w:rsidR="00C76639">
        <w:t xml:space="preserve"> </w:t>
      </w:r>
      <w:r>
        <w:t xml:space="preserve">Subscription Fees are due annually and in advance, beginning on the Effective Date and </w:t>
      </w:r>
      <w:r w:rsidR="00C76639">
        <w:t>continuing</w:t>
      </w:r>
      <w:r>
        <w:t xml:space="preserve"> </w:t>
      </w:r>
      <w:r w:rsidR="00C76639">
        <w:t xml:space="preserve">on </w:t>
      </w:r>
      <w:r>
        <w:t>each anniversary of the</w:t>
      </w:r>
      <w:r w:rsidR="00C76639">
        <w:t xml:space="preserve"> </w:t>
      </w:r>
      <w:r>
        <w:t>Effective Date. Subscription Fees for any Renewal Term (defined below), renewed Subscriptions or additional Subscriptions</w:t>
      </w:r>
      <w:r w:rsidR="00C76639">
        <w:t xml:space="preserve"> will be agreed between the parties.</w:t>
      </w:r>
    </w:p>
    <w:p w14:paraId="12D7B9CD" w14:textId="2A3A6582" w:rsidR="00362F74" w:rsidRDefault="00362F74" w:rsidP="00C76639">
      <w:r>
        <w:t xml:space="preserve">8.2 Professional Service Fees. For Professional Services, including implementation and related professional services, </w:t>
      </w:r>
      <w:r w:rsidR="00B64124">
        <w:t>the Client</w:t>
      </w:r>
      <w:r>
        <w:t xml:space="preserve"> will pay</w:t>
      </w:r>
      <w:r w:rsidR="00C76639">
        <w:t xml:space="preserve"> E</w:t>
      </w:r>
      <w:r w:rsidR="00B64124">
        <w:t>veryday</w:t>
      </w:r>
      <w:r>
        <w:t xml:space="preserve"> the amounts and at the times set forth on the applicable Statement of Work. </w:t>
      </w:r>
    </w:p>
    <w:p w14:paraId="432B3217" w14:textId="580623BE" w:rsidR="00362F74" w:rsidRDefault="00362F74" w:rsidP="00C76639">
      <w:r>
        <w:t>8.3 Payment. All payments are non-refundable (except as expressly set forth in this Agreement) and will be made in GBP,</w:t>
      </w:r>
      <w:r w:rsidR="00C76639">
        <w:t xml:space="preserve"> </w:t>
      </w:r>
      <w:r>
        <w:t xml:space="preserve">as invoiced, unless otherwise indicated on an Order Form. </w:t>
      </w:r>
    </w:p>
    <w:p w14:paraId="4A640A9A" w14:textId="72567595" w:rsidR="00362F74" w:rsidRDefault="00362F74" w:rsidP="00362F74">
      <w:r>
        <w:t>Payment on the undisputed amounts</w:t>
      </w:r>
      <w:r w:rsidR="00C76639">
        <w:t xml:space="preserve"> </w:t>
      </w:r>
      <w:r>
        <w:t>of any invoice will be made within thirty (30) days of the invoice date unless otherwise specified in the applicable Order Form.</w:t>
      </w:r>
    </w:p>
    <w:p w14:paraId="47B4529B" w14:textId="6505DA9D" w:rsidR="00362F74" w:rsidRDefault="00B64124" w:rsidP="00C76639">
      <w:r>
        <w:lastRenderedPageBreak/>
        <w:t>The Client</w:t>
      </w:r>
      <w:r w:rsidR="00362F74">
        <w:t xml:space="preserve"> must notify </w:t>
      </w:r>
      <w:r w:rsidR="00C76639">
        <w:t>E</w:t>
      </w:r>
      <w:r>
        <w:t>veryday</w:t>
      </w:r>
      <w:r w:rsidR="00C76639">
        <w:t xml:space="preserve"> </w:t>
      </w:r>
      <w:r w:rsidR="00362F74">
        <w:t>of any dispute over an invoice amount in writing within 20 days of the invoice date or the dispute</w:t>
      </w:r>
      <w:r w:rsidR="00C76639">
        <w:t xml:space="preserve"> </w:t>
      </w:r>
      <w:r w:rsidR="00362F74">
        <w:t xml:space="preserve">will be waived. </w:t>
      </w:r>
      <w:r>
        <w:t>The Client</w:t>
      </w:r>
      <w:r w:rsidR="00362F74">
        <w:t xml:space="preserve">’s notice must </w:t>
      </w:r>
      <w:r w:rsidR="00C76639">
        <w:t xml:space="preserve">detail </w:t>
      </w:r>
      <w:r w:rsidR="00362F74">
        <w:t xml:space="preserve">the specific amount and basis for the dispute. </w:t>
      </w:r>
    </w:p>
    <w:p w14:paraId="6BD1D5D4" w14:textId="77777777" w:rsidR="00362F74" w:rsidRDefault="00362F74" w:rsidP="00362F74">
      <w:r>
        <w:t>9. Term of Agreement.</w:t>
      </w:r>
    </w:p>
    <w:p w14:paraId="61F04055" w14:textId="25D906CA" w:rsidR="00362F74" w:rsidRDefault="00362F74" w:rsidP="00BE3304">
      <w:r>
        <w:t>9.1 Term. This Agreement will have an initial term commencing upon the Effective Date and extending for the term set forth on</w:t>
      </w:r>
      <w:r w:rsidR="00C76639">
        <w:t xml:space="preserve"> </w:t>
      </w:r>
      <w:r>
        <w:t>an Order form, or if none is specified, three (3) years (the “Initial Term”). At the end of the Initial Term, the Agreement will</w:t>
      </w:r>
      <w:r w:rsidR="00C76639">
        <w:t xml:space="preserve"> </w:t>
      </w:r>
      <w:r>
        <w:t>automatically renew for consecutive renewal terms equal to the Initial Term (each a “Renewal Term”). Either party may elect</w:t>
      </w:r>
      <w:r w:rsidR="00BE3304">
        <w:t xml:space="preserve"> </w:t>
      </w:r>
      <w:r>
        <w:t>not to renew the Agreement at the end of the Initial Term or any Renewal Term by giving written notice to the other at least</w:t>
      </w:r>
      <w:r w:rsidR="00BE3304">
        <w:t xml:space="preserve"> </w:t>
      </w:r>
      <w:r>
        <w:t>ninety (90) days prior to the end of the then-current Term. The Initial Term and each Renewal Term are referred to as the</w:t>
      </w:r>
      <w:r w:rsidR="00BE3304">
        <w:t xml:space="preserve"> </w:t>
      </w:r>
      <w:r>
        <w:t xml:space="preserve">“Term.” </w:t>
      </w:r>
    </w:p>
    <w:p w14:paraId="3C8392AC" w14:textId="77777777" w:rsidR="00BE3304" w:rsidRDefault="00362F74" w:rsidP="00362F74">
      <w:r>
        <w:t>9.2 Termination. Either party may terminate this Agreement (including all related Subscriptions, Order Forms and exhibits), if the</w:t>
      </w:r>
      <w:r w:rsidR="00BE3304">
        <w:t xml:space="preserve"> </w:t>
      </w:r>
      <w:r>
        <w:t xml:space="preserve">other party: </w:t>
      </w:r>
    </w:p>
    <w:p w14:paraId="7CBDE660" w14:textId="3F5223FB" w:rsidR="00BE3304" w:rsidRDefault="00362F74" w:rsidP="00362F74">
      <w:r>
        <w:t>(a) fails to cure any material breach of this Agreement within forty-five (45) days after written notice of such</w:t>
      </w:r>
      <w:r w:rsidR="00BE3304">
        <w:t xml:space="preserve"> </w:t>
      </w:r>
      <w:r>
        <w:t>breach: provided this right of termination will apply only to the Order Form or exhibit affected if the material breach does not</w:t>
      </w:r>
      <w:r w:rsidR="00BE3304">
        <w:t xml:space="preserve"> </w:t>
      </w:r>
      <w:r>
        <w:t>affect the entire Agreement</w:t>
      </w:r>
      <w:r w:rsidR="00BE3304">
        <w:t>.</w:t>
      </w:r>
      <w:r>
        <w:t xml:space="preserve"> </w:t>
      </w:r>
    </w:p>
    <w:p w14:paraId="7161995C" w14:textId="77777777" w:rsidR="00BE3304" w:rsidRDefault="00362F74" w:rsidP="00362F74">
      <w:r>
        <w:t xml:space="preserve">(b) ceases operation without a successor; or </w:t>
      </w:r>
    </w:p>
    <w:p w14:paraId="073D19C1" w14:textId="722E541F" w:rsidR="00362F74" w:rsidRDefault="00362F74" w:rsidP="00362F74">
      <w:r>
        <w:t>(c) seeks protection under any bankruptcy,</w:t>
      </w:r>
      <w:r w:rsidR="00BE3304">
        <w:t xml:space="preserve"> </w:t>
      </w:r>
      <w:r>
        <w:t>receivership, trust deed, creditors arrangement, composition or comparable proceeding, or if any such proceeding is instituted</w:t>
      </w:r>
      <w:r w:rsidR="00BE3304">
        <w:t xml:space="preserve"> </w:t>
      </w:r>
      <w:r>
        <w:t xml:space="preserve">against such party (and not dismissed within sixty (60) days thereafter). Notwithstanding the foregoing, </w:t>
      </w:r>
      <w:r w:rsidR="00BE3304">
        <w:t>E</w:t>
      </w:r>
      <w:r w:rsidR="00B64124">
        <w:t>veryday</w:t>
      </w:r>
      <w:r>
        <w:t xml:space="preserve"> may terminate</w:t>
      </w:r>
      <w:r w:rsidR="00BE3304">
        <w:t xml:space="preserve"> </w:t>
      </w:r>
      <w:r>
        <w:t xml:space="preserve">this Agreement by providing ten (10) days’ prior written notice if </w:t>
      </w:r>
      <w:r w:rsidR="00B64124">
        <w:t>the Client</w:t>
      </w:r>
      <w:r>
        <w:t xml:space="preserve"> fails to make a payment when due. If </w:t>
      </w:r>
      <w:r w:rsidR="00B64124">
        <w:t>the Client</w:t>
      </w:r>
      <w:r>
        <w:t xml:space="preserve"> breach</w:t>
      </w:r>
      <w:r w:rsidR="00BE3304">
        <w:t xml:space="preserve"> </w:t>
      </w:r>
      <w:r>
        <w:t xml:space="preserve">is such that it cannot be cured, then </w:t>
      </w:r>
      <w:r w:rsidR="00BE3304">
        <w:t>E</w:t>
      </w:r>
      <w:r w:rsidR="00B64124">
        <w:t>veryday</w:t>
      </w:r>
      <w:r>
        <w:t xml:space="preserve"> will have the right to terminate this Agreement, </w:t>
      </w:r>
      <w:r w:rsidR="00BE3304">
        <w:t xml:space="preserve">a </w:t>
      </w:r>
      <w:r>
        <w:t>Subscription or Order Form</w:t>
      </w:r>
      <w:r w:rsidR="00BE3304">
        <w:t xml:space="preserve"> </w:t>
      </w:r>
      <w:r>
        <w:t>immediately. Termination is not an exclusive remedy and the exercise by either party of any remedy under this Agreement</w:t>
      </w:r>
      <w:r w:rsidR="00BE3304">
        <w:t xml:space="preserve"> </w:t>
      </w:r>
      <w:r>
        <w:t>will be without prejudice to any other remedies it may have under this Agreement, by law, or otherwise.</w:t>
      </w:r>
    </w:p>
    <w:p w14:paraId="4E11ACDF" w14:textId="77777777" w:rsidR="00362F74" w:rsidRDefault="00362F74" w:rsidP="00362F74">
      <w:r>
        <w:t>9.3 Effect of Termination.</w:t>
      </w:r>
    </w:p>
    <w:p w14:paraId="18DC1D70" w14:textId="76D5F122" w:rsidR="00362F74" w:rsidRDefault="00362F74" w:rsidP="00362F74">
      <w:r>
        <w:t xml:space="preserve">9.3.1 Termination of this Agreement, any Subscription or any Order Form pursuant to Clause 9.2 by </w:t>
      </w:r>
      <w:r w:rsidR="006B5F7C">
        <w:t>E</w:t>
      </w:r>
      <w:r w:rsidR="00B64124">
        <w:t>veryday</w:t>
      </w:r>
      <w:r>
        <w:t xml:space="preserve"> does not</w:t>
      </w:r>
      <w:r w:rsidR="00BE3304">
        <w:t xml:space="preserve"> </w:t>
      </w:r>
      <w:r>
        <w:t xml:space="preserve">affect any sums due to </w:t>
      </w:r>
      <w:r w:rsidR="00BE3304">
        <w:t>E</w:t>
      </w:r>
      <w:r w:rsidR="00B64124">
        <w:t>veryday</w:t>
      </w:r>
      <w:r>
        <w:t xml:space="preserve"> and all fees and other charges will be payable immediately, including fees or charges</w:t>
      </w:r>
      <w:r w:rsidR="00BE3304">
        <w:t xml:space="preserve"> </w:t>
      </w:r>
      <w:r>
        <w:t>that are due or would have become due for the remainder of the Term of the Subscription had there been no</w:t>
      </w:r>
      <w:r w:rsidR="00BE3304">
        <w:t xml:space="preserve"> </w:t>
      </w:r>
      <w:r>
        <w:t xml:space="preserve">termination. If </w:t>
      </w:r>
      <w:r w:rsidR="00B64124">
        <w:t>the Client</w:t>
      </w:r>
      <w:r>
        <w:t xml:space="preserve"> terminates this Agreement, any Subscription or any Order Form pursuant to Clause 9.2 </w:t>
      </w:r>
      <w:r w:rsidR="00BE3304">
        <w:t>E</w:t>
      </w:r>
      <w:r w:rsidR="00B64124">
        <w:t>veryday</w:t>
      </w:r>
      <w:r w:rsidR="00BE3304">
        <w:t xml:space="preserve"> </w:t>
      </w:r>
      <w:r>
        <w:t>shall refund any prepaid, unearned fees for Services.</w:t>
      </w:r>
    </w:p>
    <w:p w14:paraId="354AE571" w14:textId="0879F0EF" w:rsidR="00362F74" w:rsidRDefault="00362F74" w:rsidP="00362F74">
      <w:r>
        <w:t xml:space="preserve">9.3.2 Upon any termination of this Agreement or of all Subscriptions, </w:t>
      </w:r>
      <w:r w:rsidR="00B64124">
        <w:t>the Client</w:t>
      </w:r>
      <w:r>
        <w:t>’s right to use the Services will terminate and</w:t>
      </w:r>
      <w:r w:rsidR="00BE3304">
        <w:t xml:space="preserve"> they </w:t>
      </w:r>
      <w:r>
        <w:t xml:space="preserve">shall return </w:t>
      </w:r>
      <w:r w:rsidR="00BE3304">
        <w:t>a</w:t>
      </w:r>
      <w:r>
        <w:t>ll tangible portions of the Services, including any Documentation provided</w:t>
      </w:r>
      <w:r w:rsidR="00BE3304">
        <w:t xml:space="preserve">, </w:t>
      </w:r>
      <w:r>
        <w:t xml:space="preserve">within fourteen (14) days after termination. In addition, </w:t>
      </w:r>
      <w:r w:rsidR="00BE3304">
        <w:t>E</w:t>
      </w:r>
      <w:r w:rsidR="00B64124">
        <w:t>veryday</w:t>
      </w:r>
      <w:r>
        <w:t xml:space="preserve"> will return </w:t>
      </w:r>
      <w:r w:rsidR="00B64124">
        <w:t>the Client</w:t>
      </w:r>
      <w:r>
        <w:t xml:space="preserve"> Data to </w:t>
      </w:r>
      <w:r w:rsidR="00B64124">
        <w:t>the Client</w:t>
      </w:r>
      <w:r w:rsidR="00BE3304">
        <w:t xml:space="preserve"> </w:t>
      </w:r>
      <w:r>
        <w:t>in a format</w:t>
      </w:r>
      <w:r w:rsidR="00BE3304">
        <w:t xml:space="preserve"> </w:t>
      </w:r>
      <w:r>
        <w:t>reasonably agreed upon between the parties.</w:t>
      </w:r>
    </w:p>
    <w:p w14:paraId="32D0F58D" w14:textId="67A1336F" w:rsidR="00362F74" w:rsidRDefault="00362F74" w:rsidP="00362F74">
      <w:r>
        <w:t>9.3.3 Survival. Clauses 2 (Definitions), 4 (Restrictions), 5 (Ownership), 8 (Fees and Payment), 9 (Term of Agreement), 10</w:t>
      </w:r>
      <w:r w:rsidR="00BE3304">
        <w:t xml:space="preserve"> </w:t>
      </w:r>
      <w:r>
        <w:t>(</w:t>
      </w:r>
      <w:r w:rsidR="00BE3304">
        <w:t>E</w:t>
      </w:r>
      <w:r w:rsidR="00B64124">
        <w:t>veryday</w:t>
      </w:r>
      <w:r>
        <w:t xml:space="preserve"> </w:t>
      </w:r>
      <w:r w:rsidR="00BE3304">
        <w:t>Ltd</w:t>
      </w:r>
      <w:r w:rsidR="00B64124">
        <w:t>.</w:t>
      </w:r>
      <w:r w:rsidR="00BE3304">
        <w:t xml:space="preserve"> </w:t>
      </w:r>
      <w:r>
        <w:t>Warranty and Disclaimer), 11 (</w:t>
      </w:r>
      <w:r w:rsidR="00B64124">
        <w:t>Client</w:t>
      </w:r>
      <w:r>
        <w:t xml:space="preserve"> Warranties), 12 (Limitation of Remedies and Damages), 15</w:t>
      </w:r>
      <w:r w:rsidR="00BE3304">
        <w:t xml:space="preserve"> </w:t>
      </w:r>
      <w:r>
        <w:t>(Confidential Information) and 16 (General) will survive any termination or expiration of this Agreement.</w:t>
      </w:r>
    </w:p>
    <w:p w14:paraId="1568ECC7" w14:textId="6BC10176" w:rsidR="00362F74" w:rsidRDefault="00362F74" w:rsidP="00362F74">
      <w:r>
        <w:t xml:space="preserve">10. </w:t>
      </w:r>
      <w:r w:rsidR="00BE3304">
        <w:t>E</w:t>
      </w:r>
      <w:r w:rsidR="00B64124">
        <w:t>veryday</w:t>
      </w:r>
      <w:r w:rsidR="00BE3304">
        <w:t xml:space="preserve"> Ltd</w:t>
      </w:r>
      <w:r w:rsidR="00B64124">
        <w:t>.</w:t>
      </w:r>
      <w:r>
        <w:t xml:space="preserve"> Warranty and Disclaimer.</w:t>
      </w:r>
    </w:p>
    <w:p w14:paraId="40CCB3D4" w14:textId="38E1AE17" w:rsidR="00BE3304" w:rsidRDefault="00362F74" w:rsidP="00362F74">
      <w:r>
        <w:lastRenderedPageBreak/>
        <w:t xml:space="preserve">10.1 Limited Warranty. </w:t>
      </w:r>
      <w:r w:rsidR="00BE3304">
        <w:t>E</w:t>
      </w:r>
      <w:r w:rsidR="00B64124">
        <w:t>veryday</w:t>
      </w:r>
      <w:r>
        <w:t xml:space="preserve"> warrants to </w:t>
      </w:r>
      <w:r w:rsidR="00B64124">
        <w:t xml:space="preserve">the Client </w:t>
      </w:r>
      <w:r>
        <w:t xml:space="preserve">as follows: </w:t>
      </w:r>
    </w:p>
    <w:p w14:paraId="42BA8B2A" w14:textId="20957491" w:rsidR="00600388" w:rsidRDefault="00362F74" w:rsidP="00362F74">
      <w:r>
        <w:t xml:space="preserve">(1) </w:t>
      </w:r>
      <w:r w:rsidR="00BE3304">
        <w:t>E</w:t>
      </w:r>
      <w:r w:rsidR="00B64124">
        <w:t>veryday</w:t>
      </w:r>
      <w:r>
        <w:t xml:space="preserve"> has all rights and authority necessary to enter into this</w:t>
      </w:r>
      <w:r w:rsidR="00BE3304">
        <w:t xml:space="preserve"> </w:t>
      </w:r>
      <w:r>
        <w:t>Agreement and carry out its terms and conditions</w:t>
      </w:r>
      <w:r w:rsidR="00600388">
        <w:t>.</w:t>
      </w:r>
      <w:r>
        <w:t xml:space="preserve"> </w:t>
      </w:r>
    </w:p>
    <w:p w14:paraId="6EBE0B07" w14:textId="19DB1590" w:rsidR="00600388" w:rsidRDefault="00362F74" w:rsidP="00362F74">
      <w:r>
        <w:t>(2) Services will be performed by qualified personnel using commercially</w:t>
      </w:r>
      <w:r w:rsidR="00600388">
        <w:t xml:space="preserve"> </w:t>
      </w:r>
      <w:r>
        <w:t>reasonable efforts</w:t>
      </w:r>
      <w:r w:rsidR="00600388">
        <w:t>.</w:t>
      </w:r>
      <w:r>
        <w:t xml:space="preserve"> </w:t>
      </w:r>
    </w:p>
    <w:p w14:paraId="1D237AC9" w14:textId="0BF526FB" w:rsidR="00600388" w:rsidRDefault="00362F74" w:rsidP="00362F74">
      <w:r>
        <w:t xml:space="preserve">(3) </w:t>
      </w:r>
      <w:r w:rsidR="00600388">
        <w:t>E</w:t>
      </w:r>
      <w:r w:rsidR="00B64124">
        <w:t>veryday</w:t>
      </w:r>
      <w:r w:rsidR="00600388">
        <w:t xml:space="preserve"> </w:t>
      </w:r>
      <w:r>
        <w:t>will perform any Professional Services and deliver any Deliverables in a professional and</w:t>
      </w:r>
      <w:r w:rsidR="00600388">
        <w:t xml:space="preserve"> </w:t>
      </w:r>
      <w:r>
        <w:t>workmanlike manner</w:t>
      </w:r>
      <w:r w:rsidR="00600388">
        <w:t>.</w:t>
      </w:r>
      <w:r>
        <w:t xml:space="preserve"> </w:t>
      </w:r>
    </w:p>
    <w:p w14:paraId="50A8B7A9" w14:textId="154173D6" w:rsidR="00362F74" w:rsidRDefault="00362F74" w:rsidP="00600388">
      <w:r>
        <w:t xml:space="preserve">(4) </w:t>
      </w:r>
      <w:r w:rsidR="00600388">
        <w:t>E</w:t>
      </w:r>
      <w:r w:rsidR="00B64124">
        <w:t>veryday</w:t>
      </w:r>
      <w:r>
        <w:t xml:space="preserve"> shall comply with all applicable governmental laws, ordinances, codes, rules, regulations</w:t>
      </w:r>
      <w:r w:rsidR="00600388">
        <w:t xml:space="preserve"> </w:t>
      </w:r>
      <w:r>
        <w:t>and orders in its performance under this Agreement</w:t>
      </w:r>
      <w:r w:rsidR="00600388">
        <w:t>.</w:t>
      </w:r>
    </w:p>
    <w:p w14:paraId="6BA523C4" w14:textId="398F104E" w:rsidR="00362F74" w:rsidRDefault="00362F74" w:rsidP="00362F74">
      <w:r>
        <w:t xml:space="preserve">10.2 Remedy for Failure of Warranty Regarding Professional Services or Deliverables. </w:t>
      </w:r>
      <w:r w:rsidR="00600388">
        <w:t>E</w:t>
      </w:r>
      <w:r w:rsidR="00B64124">
        <w:t>veryday</w:t>
      </w:r>
      <w:r>
        <w:t xml:space="preserve"> will, at its sole discretion and as its</w:t>
      </w:r>
      <w:r w:rsidR="00600388">
        <w:t xml:space="preserve"> </w:t>
      </w:r>
      <w:r>
        <w:t xml:space="preserve">sole liability and obligation to </w:t>
      </w:r>
      <w:r w:rsidR="00B64124">
        <w:t>the Client</w:t>
      </w:r>
      <w:r>
        <w:t xml:space="preserve"> for failure to provide Professional Services or Deliverables meeting this warranty, (a) reperform the non-conforming Professional Services or (b) re-deliver the non-conforming Deliverables at no additional cost to</w:t>
      </w:r>
      <w:r w:rsidR="00600388">
        <w:t xml:space="preserve"> </w:t>
      </w:r>
      <w:r w:rsidR="00B64124">
        <w:t>the Client</w:t>
      </w:r>
      <w:r>
        <w:t xml:space="preserve"> if notified of the non-conformity within fourteen (14) days of delivery of the applicable Professional Service or</w:t>
      </w:r>
      <w:r w:rsidR="00600388">
        <w:t xml:space="preserve"> </w:t>
      </w:r>
      <w:r>
        <w:t>Deliverable, or (c) terminate the applicable Statement of Work and refund the portion of fees attributable to such nonconforming Professional Services or Deliverables.</w:t>
      </w:r>
    </w:p>
    <w:p w14:paraId="11937E23" w14:textId="2DEC8C42" w:rsidR="00362F74" w:rsidRDefault="00362F74" w:rsidP="00600388">
      <w:r>
        <w:t>10.3 Disclaimer. This Clause 10 is a limited warranty and except as expressly set forth in this Clause 10 all services are provided “as</w:t>
      </w:r>
      <w:r w:rsidR="00600388">
        <w:t xml:space="preserve"> </w:t>
      </w:r>
      <w:r>
        <w:t xml:space="preserve">is.” To the fullest extent permitted by law, neither </w:t>
      </w:r>
      <w:r w:rsidR="00600388">
        <w:t>E</w:t>
      </w:r>
      <w:r w:rsidR="000D226B">
        <w:t>veryday</w:t>
      </w:r>
      <w:r>
        <w:t xml:space="preserve"> nor its suppliers </w:t>
      </w:r>
      <w:r w:rsidR="00804681">
        <w:t>make</w:t>
      </w:r>
      <w:r>
        <w:t xml:space="preserve"> any other warranties, express or implied,</w:t>
      </w:r>
      <w:r w:rsidR="00600388">
        <w:t xml:space="preserve"> </w:t>
      </w:r>
      <w:r>
        <w:t>statutory or otherwise, including but not limited to warranties of merchantability, title, fitness for a particular purpose or</w:t>
      </w:r>
      <w:r w:rsidR="00600388">
        <w:t xml:space="preserve"> </w:t>
      </w:r>
      <w:r>
        <w:t xml:space="preserve">noninfringement. </w:t>
      </w:r>
    </w:p>
    <w:p w14:paraId="625ACF31" w14:textId="5EAEE5C5" w:rsidR="00362F74" w:rsidRDefault="00362F74" w:rsidP="00362F74">
      <w:r>
        <w:t xml:space="preserve">11. </w:t>
      </w:r>
      <w:r w:rsidR="000D226B">
        <w:t>The Client</w:t>
      </w:r>
      <w:r>
        <w:t xml:space="preserve"> Warranties.</w:t>
      </w:r>
    </w:p>
    <w:p w14:paraId="2900DECE" w14:textId="74D8BCC4" w:rsidR="00600388" w:rsidRDefault="000D226B" w:rsidP="00362F74">
      <w:r>
        <w:t>The Client</w:t>
      </w:r>
      <w:r w:rsidR="00362F74">
        <w:t xml:space="preserve"> warrants</w:t>
      </w:r>
      <w:r>
        <w:t xml:space="preserve"> as</w:t>
      </w:r>
      <w:r w:rsidR="00362F74">
        <w:t xml:space="preserve"> follows: </w:t>
      </w:r>
    </w:p>
    <w:p w14:paraId="0719F21F" w14:textId="346CCEE9" w:rsidR="00600388" w:rsidRDefault="000D226B" w:rsidP="00600388">
      <w:pPr>
        <w:pStyle w:val="ListParagraph"/>
        <w:numPr>
          <w:ilvl w:val="0"/>
          <w:numId w:val="2"/>
        </w:numPr>
      </w:pPr>
      <w:r>
        <w:t>The Client</w:t>
      </w:r>
      <w:r w:rsidR="00362F74">
        <w:t xml:space="preserve"> has all rights and authority necessary to enter into this Agreement and carry out its terms</w:t>
      </w:r>
      <w:r w:rsidR="00600388">
        <w:t xml:space="preserve"> </w:t>
      </w:r>
      <w:r w:rsidR="00362F74">
        <w:t>and conditions</w:t>
      </w:r>
      <w:r w:rsidR="00600388">
        <w:t>.</w:t>
      </w:r>
    </w:p>
    <w:p w14:paraId="5DFDDDF0" w14:textId="1BA7434B" w:rsidR="00782105" w:rsidRDefault="000D226B" w:rsidP="00362F74">
      <w:pPr>
        <w:pStyle w:val="ListParagraph"/>
        <w:numPr>
          <w:ilvl w:val="0"/>
          <w:numId w:val="2"/>
        </w:numPr>
      </w:pPr>
      <w:r>
        <w:t>The Client</w:t>
      </w:r>
      <w:r w:rsidR="00600388">
        <w:t xml:space="preserve"> </w:t>
      </w:r>
      <w:r w:rsidR="00362F74">
        <w:t>Data and Materials do not infringe upon any copyright, patent or trademark, or any</w:t>
      </w:r>
      <w:r w:rsidR="00600388">
        <w:t xml:space="preserve"> </w:t>
      </w:r>
      <w:r w:rsidR="00362F74">
        <w:t xml:space="preserve">other intellectual property or proprietary rights of any Third Party; and </w:t>
      </w:r>
    </w:p>
    <w:p w14:paraId="7F8CB2A4" w14:textId="47EDA80D" w:rsidR="00362F74" w:rsidRDefault="000D226B" w:rsidP="00362F74">
      <w:pPr>
        <w:pStyle w:val="ListParagraph"/>
        <w:numPr>
          <w:ilvl w:val="0"/>
          <w:numId w:val="2"/>
        </w:numPr>
      </w:pPr>
      <w:r>
        <w:t>The Client</w:t>
      </w:r>
      <w:r w:rsidR="00782105">
        <w:t xml:space="preserve"> </w:t>
      </w:r>
      <w:r w:rsidR="00362F74">
        <w:t>will comply with all requirements and restrictions</w:t>
      </w:r>
      <w:r w:rsidR="00782105">
        <w:t xml:space="preserve"> </w:t>
      </w:r>
      <w:r w:rsidR="00362F74">
        <w:t>under this Agreement, as well as all applicable laws, rules and regulations.</w:t>
      </w:r>
    </w:p>
    <w:p w14:paraId="53AE4473" w14:textId="77777777" w:rsidR="00362F74" w:rsidRDefault="00362F74" w:rsidP="00362F74">
      <w:r>
        <w:t>12. Limitation of Remedies and Damages.</w:t>
      </w:r>
    </w:p>
    <w:p w14:paraId="375B16D2" w14:textId="128DD9F1" w:rsidR="00362F74" w:rsidRDefault="00362F74" w:rsidP="00782105">
      <w:r>
        <w:t>12.1 N</w:t>
      </w:r>
      <w:r w:rsidR="00782105">
        <w:t>either party will be liable for any loss of use, lost data, failure of security mechanisms</w:t>
      </w:r>
      <w:r>
        <w:t>,</w:t>
      </w:r>
      <w:r w:rsidR="00782105">
        <w:t xml:space="preserve"> interruption of business or any indirect, incidental or consequential damages of any kind regardless of the form of action, whether in contract, tort (including negligence), strict liability or otherwise. </w:t>
      </w:r>
      <w:r>
        <w:t xml:space="preserve"> </w:t>
      </w:r>
    </w:p>
    <w:p w14:paraId="00BF14F9" w14:textId="05C280D0" w:rsidR="00362F74" w:rsidRDefault="00362F74" w:rsidP="00782105">
      <w:r>
        <w:t xml:space="preserve">12.2 </w:t>
      </w:r>
      <w:r w:rsidR="00782105">
        <w:t>E</w:t>
      </w:r>
      <w:r w:rsidR="00804681">
        <w:t xml:space="preserve">veryday </w:t>
      </w:r>
      <w:r w:rsidR="00782105">
        <w:t xml:space="preserve">and its suppliers’ entire liability to </w:t>
      </w:r>
      <w:r w:rsidR="00804681">
        <w:t>the Client</w:t>
      </w:r>
      <w:r w:rsidR="00782105">
        <w:t xml:space="preserve"> will not exceed the amount actually paid by </w:t>
      </w:r>
      <w:r w:rsidR="00804681">
        <w:t>the Client</w:t>
      </w:r>
      <w:r w:rsidR="00782105">
        <w:t xml:space="preserve"> to E</w:t>
      </w:r>
      <w:r w:rsidR="00804681">
        <w:t>veryday</w:t>
      </w:r>
      <w:r w:rsidR="00782105">
        <w:t xml:space="preserve"> in the 12 months prior to the liability claim.   </w:t>
      </w:r>
    </w:p>
    <w:p w14:paraId="12326AC9" w14:textId="29FCE2B6" w:rsidR="00362F74" w:rsidRDefault="00362F74" w:rsidP="00533182">
      <w:r>
        <w:t>12.3 T</w:t>
      </w:r>
      <w:r w:rsidR="00782105">
        <w:t xml:space="preserve">he limitations in Clause 12.2 do not apply to liabilities that cannot </w:t>
      </w:r>
      <w:r w:rsidR="00533182">
        <w:t>be excluded or limited by applicable laws.</w:t>
      </w:r>
    </w:p>
    <w:p w14:paraId="0D225D72" w14:textId="2C4DC47C" w:rsidR="00362F74" w:rsidRDefault="00362F74" w:rsidP="00362F74">
      <w:r>
        <w:t>12.</w:t>
      </w:r>
      <w:r w:rsidR="00533182">
        <w:t>4</w:t>
      </w:r>
      <w:r>
        <w:t xml:space="preserve"> The parties agree that the limitations specified in this Clause 12 will survive and apply even if any limited remedy specified in</w:t>
      </w:r>
      <w:r w:rsidR="00533182">
        <w:t xml:space="preserve"> </w:t>
      </w:r>
      <w:r>
        <w:t>this Agreement is found to have failed of its essential purpose.</w:t>
      </w:r>
    </w:p>
    <w:p w14:paraId="0D975B84" w14:textId="60E4F957" w:rsidR="00362F74" w:rsidRDefault="00362F74" w:rsidP="00362F74">
      <w:r>
        <w:t xml:space="preserve">13. </w:t>
      </w:r>
      <w:r w:rsidR="00533182">
        <w:t>E</w:t>
      </w:r>
      <w:r w:rsidR="00804681">
        <w:t>veryday</w:t>
      </w:r>
      <w:r>
        <w:t xml:space="preserve"> Indemnification.</w:t>
      </w:r>
    </w:p>
    <w:p w14:paraId="6B9EFBA6" w14:textId="5FAB8C7F" w:rsidR="00362F74" w:rsidRDefault="00533182" w:rsidP="00533182">
      <w:r>
        <w:lastRenderedPageBreak/>
        <w:t>E</w:t>
      </w:r>
      <w:r w:rsidR="00804681">
        <w:t>veryday</w:t>
      </w:r>
      <w:r w:rsidR="00362F74">
        <w:t xml:space="preserve"> shall defend, indemnify and hold harmless </w:t>
      </w:r>
      <w:r w:rsidR="00804681">
        <w:t>the Client</w:t>
      </w:r>
      <w:r w:rsidR="00362F74">
        <w:t xml:space="preserve"> from and against any claim of infringement of a patent, copyright, trademark</w:t>
      </w:r>
      <w:r>
        <w:t xml:space="preserve"> </w:t>
      </w:r>
      <w:r w:rsidR="00362F74">
        <w:t xml:space="preserve">or other intellectual property right asserted against </w:t>
      </w:r>
      <w:r w:rsidR="00804681">
        <w:t>the Client</w:t>
      </w:r>
      <w:r w:rsidR="00362F74">
        <w:t xml:space="preserve"> by a Third Party based upon </w:t>
      </w:r>
      <w:r w:rsidR="00804681">
        <w:t>the Client</w:t>
      </w:r>
      <w:r w:rsidR="00362F74">
        <w:t>’s use of the Service in accordance with the</w:t>
      </w:r>
      <w:r w:rsidR="00804681">
        <w:t xml:space="preserve"> </w:t>
      </w:r>
      <w:r w:rsidR="00362F74">
        <w:t xml:space="preserve">terms of this Agreement, provided that </w:t>
      </w:r>
      <w:r>
        <w:t>E</w:t>
      </w:r>
      <w:r w:rsidR="00804681">
        <w:t xml:space="preserve">veryday </w:t>
      </w:r>
      <w:r w:rsidR="00362F74">
        <w:t xml:space="preserve">will have received from </w:t>
      </w:r>
      <w:r w:rsidR="00804681">
        <w:t>the Client</w:t>
      </w:r>
      <w:r w:rsidR="00362F74">
        <w:t>: (i) prompt notice of such claim (but in any event notice</w:t>
      </w:r>
      <w:r>
        <w:t xml:space="preserve"> </w:t>
      </w:r>
      <w:r w:rsidR="00362F74">
        <w:t xml:space="preserve">in sufficient time for </w:t>
      </w:r>
      <w:r>
        <w:t>E</w:t>
      </w:r>
      <w:r w:rsidR="00804681">
        <w:t>veryday</w:t>
      </w:r>
      <w:r w:rsidR="00362F74">
        <w:t xml:space="preserve"> to respond without prejudice); (ii) the exclusive right to control and direct the investigation, defen</w:t>
      </w:r>
      <w:r>
        <w:t>c</w:t>
      </w:r>
      <w:r w:rsidR="00362F74">
        <w:t>e, and</w:t>
      </w:r>
      <w:r>
        <w:t xml:space="preserve"> </w:t>
      </w:r>
      <w:r w:rsidR="00362F74">
        <w:t xml:space="preserve">settlement (if applicable) of such claim, so long as such settlement does not involve any admission of liability or payment by </w:t>
      </w:r>
      <w:r w:rsidR="000B4302">
        <w:t>the Client</w:t>
      </w:r>
      <w:r>
        <w:t xml:space="preserve"> </w:t>
      </w:r>
      <w:r w:rsidR="00362F74">
        <w:t xml:space="preserve">without </w:t>
      </w:r>
      <w:r w:rsidR="000B4302">
        <w:t>the Client</w:t>
      </w:r>
      <w:r w:rsidR="00362F74">
        <w:t xml:space="preserve">’s written consent; and (iii) all reasonable necessary cooperation of </w:t>
      </w:r>
      <w:r w:rsidR="000B4302">
        <w:t>the Client</w:t>
      </w:r>
      <w:r w:rsidR="00362F74">
        <w:t xml:space="preserve">. </w:t>
      </w:r>
    </w:p>
    <w:p w14:paraId="4D290DEF" w14:textId="58F3A5BC" w:rsidR="00362F74" w:rsidRDefault="00362F74" w:rsidP="00362F74">
      <w:r>
        <w:t xml:space="preserve">14. </w:t>
      </w:r>
      <w:r w:rsidR="000B4302">
        <w:t>The Client’s</w:t>
      </w:r>
      <w:r>
        <w:t xml:space="preserve"> Indemnification.</w:t>
      </w:r>
    </w:p>
    <w:p w14:paraId="349CDE3D" w14:textId="4289B15B" w:rsidR="00362F74" w:rsidRDefault="00362F74" w:rsidP="00362F74">
      <w:r>
        <w:t xml:space="preserve">Upon </w:t>
      </w:r>
      <w:r w:rsidR="00533182">
        <w:t>E</w:t>
      </w:r>
      <w:r w:rsidR="000B4302">
        <w:t>veryda</w:t>
      </w:r>
      <w:r w:rsidR="00533182">
        <w:t xml:space="preserve">y’s </w:t>
      </w:r>
      <w:r>
        <w:t xml:space="preserve">request </w:t>
      </w:r>
      <w:r w:rsidR="000B4302">
        <w:t>the Client</w:t>
      </w:r>
      <w:r>
        <w:t xml:space="preserve"> </w:t>
      </w:r>
      <w:r w:rsidR="000B4302">
        <w:t>agr</w:t>
      </w:r>
      <w:r>
        <w:t xml:space="preserve">ees to indemnify, defend and hold harmless </w:t>
      </w:r>
      <w:r w:rsidR="00533182">
        <w:t>E</w:t>
      </w:r>
      <w:r w:rsidR="000B4302">
        <w:t>veryday</w:t>
      </w:r>
      <w:r>
        <w:t xml:space="preserve"> from and against any and all</w:t>
      </w:r>
      <w:r w:rsidR="00533182">
        <w:t xml:space="preserve"> </w:t>
      </w:r>
      <w:r>
        <w:t>claims, lawsuits, demands, actions or other proceedings brought against it by any Third Party due to, arising out of or related to (a)</w:t>
      </w:r>
      <w:r w:rsidR="00533182">
        <w:t xml:space="preserve"> </w:t>
      </w:r>
      <w:r w:rsidR="000B4302">
        <w:t>the Client</w:t>
      </w:r>
      <w:r w:rsidR="00533182">
        <w:t>’</w:t>
      </w:r>
      <w:r>
        <w:t xml:space="preserve">s or its Authorized Users’ use of the Service, or (b) </w:t>
      </w:r>
      <w:r w:rsidR="000B4302">
        <w:t>the Client</w:t>
      </w:r>
      <w:r>
        <w:t>’s or its Authorized Users’ violation of any law, regulation or Third Party</w:t>
      </w:r>
      <w:r w:rsidR="00533182">
        <w:t xml:space="preserve"> </w:t>
      </w:r>
      <w:r>
        <w:t xml:space="preserve">rights; either provided that </w:t>
      </w:r>
      <w:r w:rsidR="000B4302">
        <w:t>the Client</w:t>
      </w:r>
      <w:r>
        <w:t xml:space="preserve"> will have received from </w:t>
      </w:r>
      <w:r w:rsidR="00533182">
        <w:t>E</w:t>
      </w:r>
      <w:r w:rsidR="000B4302">
        <w:t>veryda</w:t>
      </w:r>
      <w:r w:rsidR="00533182">
        <w:t>y</w:t>
      </w:r>
      <w:r>
        <w:t>: (i) prompt notice of such claim (but in any event notice in sufficient</w:t>
      </w:r>
      <w:r w:rsidR="00533182">
        <w:t xml:space="preserve"> </w:t>
      </w:r>
      <w:r>
        <w:t xml:space="preserve">time for </w:t>
      </w:r>
      <w:r w:rsidR="000B4302">
        <w:t xml:space="preserve">the </w:t>
      </w:r>
      <w:r w:rsidR="00533182">
        <w:t>C</w:t>
      </w:r>
      <w:r w:rsidR="000B4302">
        <w:t>lient</w:t>
      </w:r>
      <w:r>
        <w:t xml:space="preserve"> to respond without prejudice); (ii) the exclusive right to control and direct the investigation, defen</w:t>
      </w:r>
      <w:r w:rsidR="00533182">
        <w:t>c</w:t>
      </w:r>
      <w:r>
        <w:t>e, and settlement (if</w:t>
      </w:r>
      <w:r w:rsidR="00533182">
        <w:t xml:space="preserve"> </w:t>
      </w:r>
      <w:r>
        <w:t xml:space="preserve">applicable) of such claim, so long as such settlement does not involve any admission of liability or payment by </w:t>
      </w:r>
      <w:r w:rsidR="00533182">
        <w:t>E</w:t>
      </w:r>
      <w:r w:rsidR="000B4302">
        <w:t>veryda</w:t>
      </w:r>
      <w:r w:rsidR="00533182">
        <w:t>y</w:t>
      </w:r>
      <w:r>
        <w:t xml:space="preserve"> without </w:t>
      </w:r>
      <w:r w:rsidR="00533182">
        <w:t>E</w:t>
      </w:r>
      <w:r w:rsidR="000B4302">
        <w:t>veryda</w:t>
      </w:r>
      <w:r w:rsidR="00533182">
        <w:t>y</w:t>
      </w:r>
      <w:r>
        <w:t>’s</w:t>
      </w:r>
      <w:r w:rsidR="00533182">
        <w:t xml:space="preserve"> </w:t>
      </w:r>
      <w:r>
        <w:t xml:space="preserve">written consent; and (iii) all reasonable necessary cooperation of </w:t>
      </w:r>
      <w:r w:rsidR="00533182">
        <w:t>E</w:t>
      </w:r>
      <w:r w:rsidR="000B4302">
        <w:t>veryda</w:t>
      </w:r>
      <w:r w:rsidR="00533182">
        <w:t>y</w:t>
      </w:r>
      <w:r>
        <w:t xml:space="preserve">. </w:t>
      </w:r>
      <w:r w:rsidR="000B4302">
        <w:t>The Client</w:t>
      </w:r>
      <w:r>
        <w:t xml:space="preserve"> shall pay any and all costs, damages and expenses,</w:t>
      </w:r>
      <w:r w:rsidR="00CB5ACC">
        <w:t xml:space="preserve"> </w:t>
      </w:r>
      <w:r>
        <w:t xml:space="preserve">including, without limitation, reasonable attorneys’ fees and costs awarded against or otherwise incurred by </w:t>
      </w:r>
      <w:r w:rsidR="00CB5ACC">
        <w:t>E</w:t>
      </w:r>
      <w:r w:rsidR="000B4302">
        <w:t>veryda</w:t>
      </w:r>
      <w:r w:rsidR="00CB5ACC">
        <w:t>y</w:t>
      </w:r>
      <w:r>
        <w:t xml:space="preserve"> in connection with</w:t>
      </w:r>
      <w:r w:rsidR="00CB5ACC">
        <w:t xml:space="preserve"> </w:t>
      </w:r>
      <w:r>
        <w:t>or arising from any such claim, lawsuit, action, demand or other proceeding.</w:t>
      </w:r>
    </w:p>
    <w:p w14:paraId="0106989D" w14:textId="77777777" w:rsidR="00362F74" w:rsidRDefault="00362F74" w:rsidP="00362F74">
      <w:r>
        <w:t>15. Confidential Information.</w:t>
      </w:r>
    </w:p>
    <w:p w14:paraId="2330878D" w14:textId="5221D122" w:rsidR="00362F74" w:rsidRDefault="00362F74" w:rsidP="00362F74">
      <w:r>
        <w:t>Except as expressly authorized herein, any party receiving Confidential Information of the other will hold that Confidential Information</w:t>
      </w:r>
      <w:r w:rsidR="00CB5ACC">
        <w:t xml:space="preserve"> </w:t>
      </w:r>
      <w:r>
        <w:t>in confidence and not disclose any Confidential Information. A receiving party may only use Confidential Information to use the Services,</w:t>
      </w:r>
      <w:r w:rsidR="00CB5ACC">
        <w:t xml:space="preserve"> </w:t>
      </w:r>
      <w:r>
        <w:t>provide the Services and/or Professional Services or otherwise perform an obligation or exercise a right under this Agreement. The</w:t>
      </w:r>
      <w:r w:rsidR="00CB5ACC">
        <w:t xml:space="preserve"> </w:t>
      </w:r>
      <w:r>
        <w:t>receiving party’s nondisclosure obligation will not apply to information which that party can document: (a) was rightfully in its possession</w:t>
      </w:r>
      <w:r w:rsidR="00CB5ACC">
        <w:t xml:space="preserve"> </w:t>
      </w:r>
      <w:r>
        <w:t>or known to it prior to receipt of the Confidential Information; (b) is or has become public knowledge through no fault of its own; (c) is</w:t>
      </w:r>
      <w:r w:rsidR="00CB5ACC">
        <w:t xml:space="preserve"> </w:t>
      </w:r>
      <w:r>
        <w:t>rightfully obtained by the receiving party from a Third Party without breach of any confidentiality obligation; (d) is independently</w:t>
      </w:r>
      <w:r w:rsidR="00CB5ACC">
        <w:t xml:space="preserve"> </w:t>
      </w:r>
      <w:r>
        <w:t>developed by employees of the receiving party who had no access to such information; or (e) is required to be disclosed pursuant to a</w:t>
      </w:r>
      <w:r w:rsidR="00CB5ACC">
        <w:t xml:space="preserve"> </w:t>
      </w:r>
      <w:r>
        <w:t>regulation, law or court order (but only to the minimum extent required to comply with such regulation or order and with advance</w:t>
      </w:r>
      <w:r w:rsidR="00CB5ACC">
        <w:t xml:space="preserve"> </w:t>
      </w:r>
      <w:r>
        <w:t>notice to the disclosing party). The party receiving Confidential Information acknowledges that disclosure of Confidential Information</w:t>
      </w:r>
      <w:r w:rsidR="00CB5ACC">
        <w:t xml:space="preserve"> </w:t>
      </w:r>
      <w:r>
        <w:t>would cause substantial harm for which damages alone would not be a sufficient remedy, and therefore that upon any such disclosure</w:t>
      </w:r>
      <w:r w:rsidR="00CB5ACC">
        <w:t xml:space="preserve"> </w:t>
      </w:r>
      <w:r>
        <w:t>by the receiving party, the disclosing party will be entitled to seek appropriate equitable relief in addition to whatever other remedies</w:t>
      </w:r>
      <w:r w:rsidR="00CB5ACC">
        <w:t xml:space="preserve"> </w:t>
      </w:r>
      <w:r>
        <w:t>it might have at law.</w:t>
      </w:r>
    </w:p>
    <w:p w14:paraId="17CCF07C" w14:textId="77777777" w:rsidR="00362F74" w:rsidRDefault="00362F74" w:rsidP="00362F74">
      <w:r>
        <w:t>16. General.</w:t>
      </w:r>
    </w:p>
    <w:p w14:paraId="6134677D" w14:textId="6E301A9E" w:rsidR="00362F74" w:rsidRDefault="00362F74" w:rsidP="00362F74">
      <w:r>
        <w:t>16.1 Assignment. This Agreement will bind and inure to the benefit of each party’s permitted successors and assigns. Neither party</w:t>
      </w:r>
      <w:r w:rsidR="00CB5ACC">
        <w:t xml:space="preserve"> </w:t>
      </w:r>
      <w:r>
        <w:t>will assign this Agreement (or any part thereof) without the advance written consent of the other party</w:t>
      </w:r>
      <w:r w:rsidR="00CB5ACC">
        <w:t xml:space="preserve">. </w:t>
      </w:r>
      <w:r>
        <w:t>Any attempt to transfer or assign this Agreement except as expressly authorized under this Clause 16.1 will be null and void.</w:t>
      </w:r>
    </w:p>
    <w:p w14:paraId="3C708B29" w14:textId="59A4150C" w:rsidR="00362F74" w:rsidRDefault="00362F74" w:rsidP="00362F74">
      <w:r>
        <w:lastRenderedPageBreak/>
        <w:t>16.2 Severability. If any provision of this Agreement will be adjudged by any court of competent jurisdiction to be unenforceable</w:t>
      </w:r>
      <w:r w:rsidR="00CB5ACC">
        <w:t xml:space="preserve"> </w:t>
      </w:r>
      <w:r>
        <w:t>or invalid, that provision will be limited to the minimum extent necessary so that this Agreement will otherwise remain in</w:t>
      </w:r>
      <w:r w:rsidR="00CB5ACC">
        <w:t xml:space="preserve"> </w:t>
      </w:r>
      <w:r>
        <w:t>effect.</w:t>
      </w:r>
    </w:p>
    <w:p w14:paraId="228C9436" w14:textId="6957C777" w:rsidR="00362F74" w:rsidRDefault="00362F74" w:rsidP="00CB5ACC">
      <w:r>
        <w:t>16.3 Governing Law; Jurisdiction and Venue; Attorneys’ Fees. This Agreement and any disputes arising out of or in connection with</w:t>
      </w:r>
      <w:r w:rsidR="00CB5ACC">
        <w:t xml:space="preserve"> </w:t>
      </w:r>
      <w:r>
        <w:t>the Agreement (“Disputes”) will be governed by and construed in accordance with the laws of England</w:t>
      </w:r>
      <w:r w:rsidR="00CB5ACC">
        <w:t>.</w:t>
      </w:r>
    </w:p>
    <w:p w14:paraId="6F1B2AAF" w14:textId="13A34959" w:rsidR="00362F74" w:rsidRDefault="00362F74" w:rsidP="00362F74">
      <w:r>
        <w:t>Except as provided in this Clause with respect to injunctive relief, all Disputes will be finally resolved by binding and final</w:t>
      </w:r>
      <w:r w:rsidR="00CB5ACC">
        <w:t xml:space="preserve"> </w:t>
      </w:r>
      <w:r>
        <w:t>arbitration before a single arbitrator, selected in accordance with the rules of the International Chamber of Commerce (ICC).</w:t>
      </w:r>
      <w:r w:rsidR="00CB5ACC">
        <w:t xml:space="preserve"> </w:t>
      </w:r>
      <w:r>
        <w:t>Any arbitration will be conducted in London, England in the English language. After each party has been afforded a reasonable</w:t>
      </w:r>
      <w:r w:rsidR="00CB5ACC">
        <w:t xml:space="preserve"> </w:t>
      </w:r>
      <w:r>
        <w:t>opportunity to present written and testimonial evidence in support of its position in any such arbitration proceeding, the</w:t>
      </w:r>
      <w:r w:rsidR="00CB5ACC">
        <w:t xml:space="preserve"> </w:t>
      </w:r>
      <w:r>
        <w:t>arbitrator shall issue his/her decision and award, which will (i) be in writing, stating the reasons therefore, (ii) be based solely</w:t>
      </w:r>
      <w:r w:rsidR="00CB5ACC">
        <w:t xml:space="preserve"> </w:t>
      </w:r>
      <w:r>
        <w:t>on the terms and conditions of the Agreement and (iii) except as provided in this Clause regarding injunctive relief, be final</w:t>
      </w:r>
      <w:r w:rsidR="00CB5ACC">
        <w:t xml:space="preserve"> </w:t>
      </w:r>
      <w:r>
        <w:t>and binding upon the parties. The arbitrator shall not award punitive or exemplary damages. The parties, their representatives,</w:t>
      </w:r>
      <w:r w:rsidR="00CB5ACC">
        <w:t xml:space="preserve"> </w:t>
      </w:r>
      <w:r>
        <w:t>and any other participants shall hold the existence, content, and result of arbitration in confidence. The provisions of this</w:t>
      </w:r>
      <w:r w:rsidR="00CB5ACC">
        <w:t xml:space="preserve"> </w:t>
      </w:r>
      <w:r>
        <w:t>Clause 16.3 may be enforced by any court of competent jurisdiction. Notwithstanding the foregoing, either party may, at its</w:t>
      </w:r>
      <w:r w:rsidR="00CB5ACC">
        <w:t xml:space="preserve"> </w:t>
      </w:r>
      <w:r>
        <w:t>sole discretion, seek injunctive relief in any court of competent jurisdiction (including, but not limited to, preliminary injunctive</w:t>
      </w:r>
      <w:r w:rsidR="00CB5ACC">
        <w:t xml:space="preserve"> </w:t>
      </w:r>
      <w:r>
        <w:t>relief). The prevailing party in any legal proceeding brought by one party against the other party in a Dispute will be entitled</w:t>
      </w:r>
      <w:r w:rsidR="00CB5ACC">
        <w:t xml:space="preserve"> </w:t>
      </w:r>
      <w:r>
        <w:t>to recover its legal expenses, including but not limited to the costs of any court or arbitration proceeding and reasonable</w:t>
      </w:r>
      <w:r w:rsidR="00CB5ACC">
        <w:t xml:space="preserve"> </w:t>
      </w:r>
      <w:r>
        <w:t>attorneys’ fees.</w:t>
      </w:r>
    </w:p>
    <w:p w14:paraId="421B662D" w14:textId="3F62928C" w:rsidR="00362F74" w:rsidRDefault="00362F74" w:rsidP="00362F74">
      <w:r>
        <w:t>16.4 Notices. Any notice which may be or is required to be given under this Agreement will be in writing, and will be deemed to</w:t>
      </w:r>
      <w:r w:rsidR="00CB5ACC">
        <w:t xml:space="preserve"> </w:t>
      </w:r>
      <w:r>
        <w:t>have been received: (a) when delivered personally, (b) five (5) days after having been sent by registered or certified mail,</w:t>
      </w:r>
      <w:r w:rsidR="00CB5ACC">
        <w:t xml:space="preserve"> </w:t>
      </w:r>
      <w:r>
        <w:t>return receipt requested, postage prepaid, or (c) one (1) day after having been sent by a commercial overnight carrier with</w:t>
      </w:r>
      <w:r w:rsidR="00CB5ACC">
        <w:t xml:space="preserve"> </w:t>
      </w:r>
      <w:r>
        <w:t>written verification of receipt. Either party may change its notice address by written notice to the other.</w:t>
      </w:r>
    </w:p>
    <w:p w14:paraId="14F84442" w14:textId="062B806D" w:rsidR="00362F74" w:rsidRDefault="00362F74" w:rsidP="00CB5ACC">
      <w:r>
        <w:t>All notices related to or arising under this Agreement will be addressed to each party at the address set forth above</w:t>
      </w:r>
      <w:r w:rsidR="00CB5ACC">
        <w:t>.</w:t>
      </w:r>
      <w:r>
        <w:t xml:space="preserve"> </w:t>
      </w:r>
    </w:p>
    <w:p w14:paraId="7200DEA2" w14:textId="5FAE0407" w:rsidR="00362F74" w:rsidRDefault="00362F74" w:rsidP="00362F74">
      <w:r>
        <w:t>16.5 Amendments; Waivers. No supplement, modification, or amendment of this Agreement will be binding, unless executed in</w:t>
      </w:r>
      <w:r w:rsidR="00CB5ACC">
        <w:t xml:space="preserve"> </w:t>
      </w:r>
      <w:r>
        <w:t>writing by a duly authorized representative of each party to this Agreement. No waiver will be implied from conduct or failure</w:t>
      </w:r>
      <w:r w:rsidR="00CB5ACC">
        <w:t xml:space="preserve"> </w:t>
      </w:r>
      <w:r>
        <w:t>to enforce or exercise rights under this Agreement, nor will any waiver be effective unless in a writing signed by a duly</w:t>
      </w:r>
      <w:r w:rsidR="00CB5ACC">
        <w:t xml:space="preserve"> </w:t>
      </w:r>
      <w:r>
        <w:t>authorized representative on behalf of the party claimed to have waived.</w:t>
      </w:r>
    </w:p>
    <w:p w14:paraId="6A0452EE" w14:textId="2F0A7EED" w:rsidR="00362F74" w:rsidRDefault="00362F74" w:rsidP="00362F74">
      <w:r>
        <w:t>16.6 Entire Agreement. This Agreement is the complete and exclusive statement of the mutual understanding of the parties and</w:t>
      </w:r>
      <w:r w:rsidR="00CB5ACC">
        <w:t xml:space="preserve"> </w:t>
      </w:r>
      <w:r>
        <w:t>supersedes and cancels all previous written and oral agreements and communications relating to the subject matter of this</w:t>
      </w:r>
      <w:r w:rsidR="00CB5ACC">
        <w:t xml:space="preserve"> </w:t>
      </w:r>
      <w:r>
        <w:t xml:space="preserve">Agreement. No provision of any pre-printed order form, purchase order or other business form employed by </w:t>
      </w:r>
      <w:r w:rsidR="000B4302">
        <w:t>the Client</w:t>
      </w:r>
      <w:r>
        <w:t xml:space="preserve"> will</w:t>
      </w:r>
      <w:r w:rsidR="00CB5ACC">
        <w:t xml:space="preserve"> </w:t>
      </w:r>
      <w:r>
        <w:t>supersede the terms and conditions of this Agreement, and any such document relating to this Agreement will be for</w:t>
      </w:r>
      <w:r w:rsidR="00CB5ACC">
        <w:t xml:space="preserve"> </w:t>
      </w:r>
      <w:r>
        <w:t>administrative purposes only and will have no legal effect.</w:t>
      </w:r>
    </w:p>
    <w:p w14:paraId="02DE106E" w14:textId="63DA634C" w:rsidR="00362F74" w:rsidRDefault="00362F74" w:rsidP="00362F74">
      <w:r>
        <w:t>16.7 Precedence. The terms of this Agreement and any Order Forms, will exclusively govern the purchase,</w:t>
      </w:r>
      <w:r w:rsidR="00CB5ACC">
        <w:t xml:space="preserve"> </w:t>
      </w:r>
      <w:r>
        <w:t xml:space="preserve">installation and use of Services and Professional Services by </w:t>
      </w:r>
      <w:r w:rsidR="000B4302">
        <w:t>the Client</w:t>
      </w:r>
      <w:r>
        <w:t>. Any terms and conditions on either party’s purchase</w:t>
      </w:r>
      <w:r w:rsidR="00CB5ACC">
        <w:t xml:space="preserve"> </w:t>
      </w:r>
      <w:r>
        <w:t>orders, confirmations or other pre-printed forms are of no force or effect and are superseded by the terms of this Agreement.</w:t>
      </w:r>
      <w:r w:rsidR="00CB5ACC">
        <w:t xml:space="preserve"> </w:t>
      </w:r>
      <w:r>
        <w:t xml:space="preserve">The terms of this Agreement will </w:t>
      </w:r>
      <w:r>
        <w:lastRenderedPageBreak/>
        <w:t>control in the case of any conflict between the terms of this Agreement and the terms of any</w:t>
      </w:r>
      <w:r w:rsidR="00CB5ACC">
        <w:t xml:space="preserve"> </w:t>
      </w:r>
      <w:r>
        <w:t>Statement of Work</w:t>
      </w:r>
      <w:r w:rsidR="00CB5ACC">
        <w:t xml:space="preserve"> or</w:t>
      </w:r>
      <w:r>
        <w:t xml:space="preserve"> Order Form</w:t>
      </w:r>
      <w:r w:rsidR="00732631">
        <w:t>.</w:t>
      </w:r>
      <w:r>
        <w:t xml:space="preserve"> Notwithstanding the foregoing, a Statement of Work may modify the terms</w:t>
      </w:r>
      <w:r w:rsidR="00732631">
        <w:t xml:space="preserve"> </w:t>
      </w:r>
      <w:r>
        <w:t>of this Agreement if (i) the Statement of Work expressly identifies the term to be modified; (ii) the statement of work expressly</w:t>
      </w:r>
      <w:r w:rsidR="00732631">
        <w:t xml:space="preserve"> </w:t>
      </w:r>
      <w:r>
        <w:t>states the parties’ intent to modify the term; and (iii) the Statement of Work is signed by both parties. Any such modification</w:t>
      </w:r>
      <w:r w:rsidR="00732631">
        <w:t xml:space="preserve"> </w:t>
      </w:r>
      <w:r>
        <w:t>will apply only to the specific Statement of Work in which it is made.</w:t>
      </w:r>
    </w:p>
    <w:p w14:paraId="658DA3F6" w14:textId="07DFD77B" w:rsidR="00362F74" w:rsidRDefault="00362F74" w:rsidP="00732631">
      <w:r>
        <w:t>16.8 Official Language. The official language of this Agreement and of any related documents is English</w:t>
      </w:r>
    </w:p>
    <w:p w14:paraId="0ACBF331" w14:textId="14B74210" w:rsidR="00362F74" w:rsidRDefault="00362F74" w:rsidP="00362F74">
      <w:r>
        <w:t>16.</w:t>
      </w:r>
      <w:r w:rsidR="00732631">
        <w:t>9</w:t>
      </w:r>
      <w:r>
        <w:t xml:space="preserve"> Force Majeure. Neither party will be liable to the other for any delay or failure to perform any obligation under this Agreement</w:t>
      </w:r>
      <w:r w:rsidR="00732631">
        <w:t xml:space="preserve"> </w:t>
      </w:r>
      <w:r>
        <w:t>(except for a failure to pay fees) if the delay or failure is due to events which are beyond the reasonable control of such party,</w:t>
      </w:r>
      <w:r w:rsidR="00732631">
        <w:t xml:space="preserve"> </w:t>
      </w:r>
      <w:r>
        <w:t>including but not limited to any strike, blockade, war, act of terrorism, riot, natural disaster, failure or diminishment of power</w:t>
      </w:r>
      <w:r w:rsidR="00732631">
        <w:t xml:space="preserve"> </w:t>
      </w:r>
      <w:r>
        <w:t>or of telecommunications or data networks or services, or refusal of approval or a license by a government agency.</w:t>
      </w:r>
    </w:p>
    <w:p w14:paraId="72BBDBA2" w14:textId="61BFB40A" w:rsidR="00362F74" w:rsidRDefault="00362F74" w:rsidP="00362F74">
      <w:r>
        <w:t>16.1</w:t>
      </w:r>
      <w:r w:rsidR="00732631">
        <w:t>0</w:t>
      </w:r>
      <w:r>
        <w:t xml:space="preserve"> Anti-bribery.</w:t>
      </w:r>
      <w:r w:rsidR="00732631">
        <w:t xml:space="preserve"> E</w:t>
      </w:r>
      <w:r>
        <w:t>ach party agrees it shall comply with all applicable domestic, foreign and local laws and regulations, including but not limited</w:t>
      </w:r>
      <w:r w:rsidR="00732631">
        <w:t xml:space="preserve"> </w:t>
      </w:r>
      <w:r>
        <w:t>to the U.K. Bribery Act 2010, the United States Foreign Corrupt Practices Act of 1977 as amended pursuant to the 1988</w:t>
      </w:r>
      <w:r w:rsidR="00732631">
        <w:t xml:space="preserve"> </w:t>
      </w:r>
      <w:r>
        <w:t>Amendments and the International Anti-Bribery and Fair Competition Act of 1998), and the OECD Convention on Combating</w:t>
      </w:r>
      <w:r w:rsidR="00732631">
        <w:t xml:space="preserve"> </w:t>
      </w:r>
      <w:r>
        <w:t>Bribery of Foreign Public Officials in International Business Transactions, all however, to the extent such laws and regulations</w:t>
      </w:r>
      <w:r w:rsidR="00732631">
        <w:t xml:space="preserve"> </w:t>
      </w:r>
      <w:r>
        <w:t>may be applied within the jurisdiction of the domicile of the party.</w:t>
      </w:r>
    </w:p>
    <w:p w14:paraId="69B47847" w14:textId="4B773301" w:rsidR="00362F74" w:rsidRDefault="00362F74" w:rsidP="00362F74"/>
    <w:p w14:paraId="03DF9FA1" w14:textId="77777777" w:rsidR="00F97738" w:rsidRDefault="00F97738" w:rsidP="00F97738">
      <w:pPr>
        <w:jc w:val="center"/>
      </w:pPr>
      <w:r>
        <w:br w:type="page"/>
      </w:r>
    </w:p>
    <w:p w14:paraId="351D1969" w14:textId="77777777" w:rsidR="00F97738" w:rsidRDefault="00F97738" w:rsidP="00F97738">
      <w:pPr>
        <w:jc w:val="center"/>
      </w:pPr>
    </w:p>
    <w:p w14:paraId="0C8B2530" w14:textId="34FBA607" w:rsidR="00F97738" w:rsidRPr="00F97738" w:rsidRDefault="00F97738" w:rsidP="00F97738">
      <w:pPr>
        <w:jc w:val="center"/>
      </w:pPr>
      <w:r w:rsidRPr="00F97738">
        <w:rPr>
          <w:rFonts w:ascii="Calibri" w:eastAsia="Calibri" w:hAnsi="Calibri" w:cs="Times New Roman"/>
        </w:rPr>
        <w:t>ORDER FORM</w:t>
      </w:r>
    </w:p>
    <w:p w14:paraId="78A609A3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511E5384" w14:textId="4F5BC9D0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The information below details the extent of supply of the E</w:t>
      </w:r>
      <w:r w:rsidR="000B4302">
        <w:rPr>
          <w:rFonts w:ascii="Calibri" w:eastAsia="Calibri" w:hAnsi="Calibri" w:cs="Times New Roman"/>
        </w:rPr>
        <w:t>veryday</w:t>
      </w:r>
      <w:r w:rsidRPr="00F97738">
        <w:rPr>
          <w:rFonts w:ascii="Calibri" w:eastAsia="Calibri" w:hAnsi="Calibri" w:cs="Times New Roman"/>
        </w:rPr>
        <w:t xml:space="preserve"> software and services to be delivered to </w:t>
      </w:r>
      <w:r w:rsidR="000B4302">
        <w:rPr>
          <w:rFonts w:ascii="Calibri" w:eastAsia="Calibri" w:hAnsi="Calibri" w:cs="Times New Roman"/>
        </w:rPr>
        <w:t>the Client</w:t>
      </w:r>
      <w:r w:rsidRPr="00F97738">
        <w:rPr>
          <w:rFonts w:ascii="Calibri" w:eastAsia="Calibri" w:hAnsi="Calibri" w:cs="Times New Roman"/>
        </w:rPr>
        <w:t>.</w:t>
      </w:r>
    </w:p>
    <w:p w14:paraId="1376C7D2" w14:textId="57657405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  <w:r w:rsidRPr="00F97738">
        <w:rPr>
          <w:rFonts w:ascii="Calibri" w:eastAsia="Calibri" w:hAnsi="Calibri" w:cs="Times New Roman"/>
        </w:rPr>
        <w:t>E</w:t>
      </w:r>
      <w:r w:rsidR="00357726">
        <w:rPr>
          <w:rFonts w:ascii="Calibri" w:eastAsia="Calibri" w:hAnsi="Calibri" w:cs="Times New Roman"/>
        </w:rPr>
        <w:t>veryday</w:t>
      </w:r>
      <w:r w:rsidRPr="00F97738">
        <w:rPr>
          <w:rFonts w:ascii="Calibri" w:eastAsia="Calibri" w:hAnsi="Calibri" w:cs="Times New Roman"/>
        </w:rPr>
        <w:t xml:space="preserve"> will deliver the following to </w:t>
      </w:r>
      <w:r w:rsidR="00357726">
        <w:rPr>
          <w:rFonts w:ascii="Calibri" w:eastAsia="Calibri" w:hAnsi="Calibri" w:cs="Times New Roman"/>
        </w:rPr>
        <w:t>the Client</w:t>
      </w:r>
      <w:r w:rsidRPr="00F97738">
        <w:rPr>
          <w:rFonts w:ascii="Calibri" w:eastAsia="Calibri" w:hAnsi="Calibri" w:cs="Times New Roman"/>
        </w:rPr>
        <w:t xml:space="preserve"> through a “Software as a Service” Agreement.</w:t>
      </w:r>
    </w:p>
    <w:p w14:paraId="4EDC8719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7D37B2AE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SOFTWARE MODULES:</w:t>
      </w:r>
    </w:p>
    <w:p w14:paraId="75946706" w14:textId="0F59FD38" w:rsid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0A53F9DB" w14:textId="77777777" w:rsidR="000B4302" w:rsidRPr="00F97738" w:rsidRDefault="000B4302" w:rsidP="00F97738">
      <w:pPr>
        <w:spacing w:line="256" w:lineRule="auto"/>
        <w:rPr>
          <w:rFonts w:ascii="Calibri" w:eastAsia="Calibri" w:hAnsi="Calibri" w:cs="Times New Roman"/>
        </w:rPr>
      </w:pPr>
    </w:p>
    <w:p w14:paraId="59413C1A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TERM:</w:t>
      </w:r>
    </w:p>
    <w:p w14:paraId="36AB9314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The “Initial Term” will be for a period of 3 years.</w:t>
      </w:r>
    </w:p>
    <w:p w14:paraId="6F3633BD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0D6BD2D3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SUBSCRIPTION FEES:</w:t>
      </w:r>
    </w:p>
    <w:p w14:paraId="7C83912F" w14:textId="52A4F5FD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LICENCES (3 Years paid in advance):</w:t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  <w:t>Concurrent Users</w:t>
      </w:r>
    </w:p>
    <w:p w14:paraId="5E65C28A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HOSTING &amp; SUPPORT CHARGES:</w:t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</w:r>
      <w:r w:rsidRPr="00F97738">
        <w:rPr>
          <w:rFonts w:ascii="Calibri" w:eastAsia="Calibri" w:hAnsi="Calibri" w:cs="Times New Roman"/>
        </w:rPr>
        <w:tab/>
        <w:t>Included within LICENCE FEES</w:t>
      </w:r>
    </w:p>
    <w:p w14:paraId="00E51BC0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14:paraId="706652A3" w14:textId="749D6DB5" w:rsidR="00F97738" w:rsidRDefault="00F97738" w:rsidP="00F9773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  <w:r w:rsidRPr="00F97738">
        <w:rPr>
          <w:rFonts w:ascii="Calibri" w:eastAsia="Calibri" w:hAnsi="Calibri" w:cs="Times New Roman"/>
          <w:b/>
          <w:bCs/>
          <w:sz w:val="28"/>
          <w:szCs w:val="28"/>
        </w:rPr>
        <w:t>TOTAL CHARGES:</w:t>
      </w:r>
      <w:r w:rsidRPr="00F97738">
        <w:rPr>
          <w:rFonts w:ascii="Calibri" w:eastAsia="Calibri" w:hAnsi="Calibri" w:cs="Times New Roman"/>
          <w:b/>
          <w:bCs/>
          <w:sz w:val="28"/>
          <w:szCs w:val="28"/>
        </w:rPr>
        <w:tab/>
      </w:r>
      <w:r w:rsidRPr="00F97738">
        <w:rPr>
          <w:rFonts w:ascii="Calibri" w:eastAsia="Calibri" w:hAnsi="Calibri" w:cs="Times New Roman"/>
          <w:b/>
          <w:bCs/>
          <w:sz w:val="28"/>
          <w:szCs w:val="28"/>
        </w:rPr>
        <w:tab/>
      </w:r>
    </w:p>
    <w:p w14:paraId="007F6F8C" w14:textId="33E709BA" w:rsidR="00F97738" w:rsidRDefault="00F97738" w:rsidP="00F9773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416D036E" w14:textId="0E2976A8" w:rsidR="00F97738" w:rsidRDefault="00F97738" w:rsidP="00F9773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67B9C52C" w14:textId="5CCE2763" w:rsidR="00F97738" w:rsidRDefault="00F97738" w:rsidP="00F97738">
      <w:pPr>
        <w:spacing w:line="256" w:lineRule="auto"/>
        <w:rPr>
          <w:rFonts w:ascii="Calibri" w:eastAsia="Calibri" w:hAnsi="Calibri" w:cs="Times New Roman"/>
          <w:sz w:val="28"/>
          <w:szCs w:val="28"/>
        </w:rPr>
      </w:pPr>
    </w:p>
    <w:p w14:paraId="6BC9EB36" w14:textId="3C516630" w:rsidR="00F97738" w:rsidRDefault="00F97738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14:paraId="05881F2F" w14:textId="77777777" w:rsidR="00F97738" w:rsidRDefault="00F97738" w:rsidP="00F97738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75A5EB2F" w14:textId="386493D5" w:rsidR="00F97738" w:rsidRPr="00F97738" w:rsidRDefault="00F97738" w:rsidP="00F97738">
      <w:pPr>
        <w:spacing w:line="256" w:lineRule="auto"/>
        <w:jc w:val="center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SERVICE LEVEL AGREEMENT</w:t>
      </w:r>
    </w:p>
    <w:p w14:paraId="793C6BD9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1E0254C0" w14:textId="27E9936F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E</w:t>
      </w:r>
      <w:r w:rsidR="000B4302">
        <w:rPr>
          <w:rFonts w:ascii="Calibri" w:eastAsia="Calibri" w:hAnsi="Calibri" w:cs="Times New Roman"/>
        </w:rPr>
        <w:t xml:space="preserve">veryday </w:t>
      </w:r>
      <w:r w:rsidRPr="00F97738">
        <w:rPr>
          <w:rFonts w:ascii="Calibri" w:eastAsia="Calibri" w:hAnsi="Calibri" w:cs="Times New Roman"/>
        </w:rPr>
        <w:t xml:space="preserve">will provide the </w:t>
      </w:r>
      <w:r w:rsidR="000B4302">
        <w:rPr>
          <w:rFonts w:ascii="Calibri" w:eastAsia="Calibri" w:hAnsi="Calibri" w:cs="Times New Roman"/>
        </w:rPr>
        <w:t>software solution</w:t>
      </w:r>
      <w:r w:rsidRPr="00F97738">
        <w:rPr>
          <w:rFonts w:ascii="Calibri" w:eastAsia="Calibri" w:hAnsi="Calibri" w:cs="Times New Roman"/>
        </w:rPr>
        <w:t xml:space="preserve"> as detailed in the attached Order Form on a Hosted Service provided by Google </w:t>
      </w:r>
      <w:r>
        <w:rPr>
          <w:rFonts w:ascii="Calibri" w:eastAsia="Calibri" w:hAnsi="Calibri" w:cs="Times New Roman"/>
        </w:rPr>
        <w:t>Cloud Services</w:t>
      </w:r>
      <w:r w:rsidRPr="00F97738">
        <w:rPr>
          <w:rFonts w:ascii="Calibri" w:eastAsia="Calibri" w:hAnsi="Calibri" w:cs="Times New Roman"/>
        </w:rPr>
        <w:t>.</w:t>
      </w:r>
    </w:p>
    <w:p w14:paraId="5A7A1966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 xml:space="preserve">The on-line service will be delivered 7.00am to 7.00pm 7 days per week. </w:t>
      </w:r>
    </w:p>
    <w:p w14:paraId="192D3B1E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Additional access can be scheduled as required and agreed by both parties.</w:t>
      </w:r>
    </w:p>
    <w:p w14:paraId="7741B84D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Down time for:</w:t>
      </w:r>
    </w:p>
    <w:p w14:paraId="2F4849F9" w14:textId="77777777" w:rsidR="00F97738" w:rsidRPr="00F97738" w:rsidRDefault="00F97738" w:rsidP="00F97738">
      <w:pPr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Back-up routines</w:t>
      </w:r>
    </w:p>
    <w:p w14:paraId="034AB3CC" w14:textId="77777777" w:rsidR="00F97738" w:rsidRPr="00F97738" w:rsidRDefault="00F97738" w:rsidP="00F97738">
      <w:pPr>
        <w:numPr>
          <w:ilvl w:val="0"/>
          <w:numId w:val="3"/>
        </w:num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Software upgrades</w:t>
      </w:r>
    </w:p>
    <w:p w14:paraId="63E04085" w14:textId="1E6143FE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 xml:space="preserve">will be agreed with </w:t>
      </w:r>
      <w:r w:rsidR="00950401">
        <w:rPr>
          <w:rFonts w:ascii="Calibri" w:eastAsia="Calibri" w:hAnsi="Calibri" w:cs="Times New Roman"/>
        </w:rPr>
        <w:t xml:space="preserve">the Client </w:t>
      </w:r>
      <w:r w:rsidRPr="00F97738">
        <w:rPr>
          <w:rFonts w:ascii="Calibri" w:eastAsia="Calibri" w:hAnsi="Calibri" w:cs="Times New Roman"/>
        </w:rPr>
        <w:t>to ensure minimum disruption to the production environment.</w:t>
      </w:r>
    </w:p>
    <w:p w14:paraId="2D181CFD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111CEB42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t>User Support, Implementation and Professional services will be supplied as detailed in any Professional Services Statement of Works.</w:t>
      </w:r>
    </w:p>
    <w:p w14:paraId="1D79F22F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  <w:r w:rsidRPr="00F97738">
        <w:rPr>
          <w:rFonts w:ascii="Calibri" w:eastAsia="Calibri" w:hAnsi="Calibri" w:cs="Times New Roman"/>
        </w:rPr>
        <w:br w:type="page"/>
      </w:r>
    </w:p>
    <w:p w14:paraId="19CA04C0" w14:textId="77777777" w:rsidR="00F97738" w:rsidRPr="00F97738" w:rsidRDefault="00F97738" w:rsidP="00F97738">
      <w:pPr>
        <w:spacing w:line="256" w:lineRule="auto"/>
        <w:rPr>
          <w:rFonts w:ascii="Calibri" w:eastAsia="Calibri" w:hAnsi="Calibri" w:cs="Times New Roman"/>
        </w:rPr>
      </w:pPr>
    </w:p>
    <w:p w14:paraId="62AB96CE" w14:textId="77777777" w:rsidR="00F97738" w:rsidRDefault="00F97738" w:rsidP="00F97738">
      <w:pPr>
        <w:jc w:val="center"/>
      </w:pPr>
    </w:p>
    <w:p w14:paraId="64E0314C" w14:textId="0F4EF221" w:rsidR="00F97738" w:rsidRDefault="00F97738" w:rsidP="00F97738">
      <w:pPr>
        <w:jc w:val="center"/>
      </w:pPr>
      <w:r>
        <w:t>PROFESSIONAL SERVICES “STATEMENT OF WORKS”</w:t>
      </w:r>
    </w:p>
    <w:p w14:paraId="07D016BE" w14:textId="77777777" w:rsidR="00F97738" w:rsidRDefault="00F97738" w:rsidP="00F97738"/>
    <w:p w14:paraId="207D38C5" w14:textId="5A3C7D7E" w:rsidR="00F97738" w:rsidRPr="00F97738" w:rsidRDefault="00950401" w:rsidP="00F97738">
      <w:r>
        <w:t>TBD as</w:t>
      </w:r>
      <w:r w:rsidR="00F97738">
        <w:t xml:space="preserve"> requested.  </w:t>
      </w:r>
    </w:p>
    <w:sectPr w:rsidR="00F97738" w:rsidRPr="00F9773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D61F" w14:textId="77777777" w:rsidR="00387A9D" w:rsidRDefault="00387A9D" w:rsidP="00C17B7C">
      <w:pPr>
        <w:spacing w:after="0" w:line="240" w:lineRule="auto"/>
      </w:pPr>
      <w:r>
        <w:separator/>
      </w:r>
    </w:p>
  </w:endnote>
  <w:endnote w:type="continuationSeparator" w:id="0">
    <w:p w14:paraId="38F2FC0D" w14:textId="77777777" w:rsidR="00387A9D" w:rsidRDefault="00387A9D" w:rsidP="00C1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76442" w14:textId="77777777" w:rsidR="00387A9D" w:rsidRDefault="00387A9D" w:rsidP="00C17B7C">
      <w:pPr>
        <w:spacing w:after="0" w:line="240" w:lineRule="auto"/>
      </w:pPr>
      <w:r>
        <w:separator/>
      </w:r>
    </w:p>
  </w:footnote>
  <w:footnote w:type="continuationSeparator" w:id="0">
    <w:p w14:paraId="3F55FD9A" w14:textId="77777777" w:rsidR="00387A9D" w:rsidRDefault="00387A9D" w:rsidP="00C1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3794" w14:textId="66AC06DC" w:rsidR="00C17B7C" w:rsidRDefault="00C17B7C" w:rsidP="00C17B7C">
    <w:pPr>
      <w:pStyle w:val="Header"/>
      <w:jc w:val="right"/>
    </w:pPr>
  </w:p>
  <w:p w14:paraId="7F1425D5" w14:textId="77777777" w:rsidR="00C17B7C" w:rsidRDefault="00C17B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07E6"/>
    <w:multiLevelType w:val="hybridMultilevel"/>
    <w:tmpl w:val="33B29822"/>
    <w:lvl w:ilvl="0" w:tplc="4C8E7C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F535D"/>
    <w:multiLevelType w:val="hybridMultilevel"/>
    <w:tmpl w:val="A770EBE4"/>
    <w:lvl w:ilvl="0" w:tplc="EFA4FB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454A16"/>
    <w:multiLevelType w:val="hybridMultilevel"/>
    <w:tmpl w:val="9D1834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74"/>
    <w:rsid w:val="00046042"/>
    <w:rsid w:val="000B4302"/>
    <w:rsid w:val="000D226B"/>
    <w:rsid w:val="002242F1"/>
    <w:rsid w:val="00292EBA"/>
    <w:rsid w:val="002A1228"/>
    <w:rsid w:val="0030416F"/>
    <w:rsid w:val="003353EE"/>
    <w:rsid w:val="00357726"/>
    <w:rsid w:val="00362F74"/>
    <w:rsid w:val="00387A9D"/>
    <w:rsid w:val="00455C97"/>
    <w:rsid w:val="00533182"/>
    <w:rsid w:val="00560B25"/>
    <w:rsid w:val="00600388"/>
    <w:rsid w:val="006223D5"/>
    <w:rsid w:val="00695ED3"/>
    <w:rsid w:val="006B5F7C"/>
    <w:rsid w:val="007321ED"/>
    <w:rsid w:val="00732631"/>
    <w:rsid w:val="00753201"/>
    <w:rsid w:val="00782105"/>
    <w:rsid w:val="00804681"/>
    <w:rsid w:val="00821C16"/>
    <w:rsid w:val="0083344D"/>
    <w:rsid w:val="008A2979"/>
    <w:rsid w:val="008E1824"/>
    <w:rsid w:val="00950401"/>
    <w:rsid w:val="009F7C19"/>
    <w:rsid w:val="00A25154"/>
    <w:rsid w:val="00A74B7C"/>
    <w:rsid w:val="00A97997"/>
    <w:rsid w:val="00B108B0"/>
    <w:rsid w:val="00B64124"/>
    <w:rsid w:val="00B94AE3"/>
    <w:rsid w:val="00BE3304"/>
    <w:rsid w:val="00C17B7C"/>
    <w:rsid w:val="00C76639"/>
    <w:rsid w:val="00CB5ACC"/>
    <w:rsid w:val="00CD7AB9"/>
    <w:rsid w:val="00D2019D"/>
    <w:rsid w:val="00E039EC"/>
    <w:rsid w:val="00E77133"/>
    <w:rsid w:val="00E7751F"/>
    <w:rsid w:val="00EB4ED8"/>
    <w:rsid w:val="00F9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70C79"/>
  <w15:chartTrackingRefBased/>
  <w15:docId w15:val="{FB2FEA0A-6891-496C-9D7A-EA98602E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1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B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B7C"/>
  </w:style>
  <w:style w:type="paragraph" w:styleId="Footer">
    <w:name w:val="footer"/>
    <w:basedOn w:val="Normal"/>
    <w:link w:val="FooterChar"/>
    <w:uiPriority w:val="99"/>
    <w:unhideWhenUsed/>
    <w:rsid w:val="00C1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A72B-82B0-469B-8553-32FE8F53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4562</Words>
  <Characters>26009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Dunk</dc:creator>
  <cp:keywords/>
  <dc:description/>
  <cp:lastModifiedBy>Rees Dunk</cp:lastModifiedBy>
  <cp:revision>6</cp:revision>
  <cp:lastPrinted>2020-01-28T13:17:00Z</cp:lastPrinted>
  <dcterms:created xsi:type="dcterms:W3CDTF">2021-09-06T13:37:00Z</dcterms:created>
  <dcterms:modified xsi:type="dcterms:W3CDTF">2021-09-06T16:18:00Z</dcterms:modified>
</cp:coreProperties>
</file>